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22.08.2022 N 580</w:t>
              <w:br/>
              <w:t xml:space="preserve">"О внесении изменений в постановление Администрации Смоленской области от 31.01.2018 N 51"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августа 2022 г. N 580</w:t>
      </w:r>
    </w:p>
    <w:p>
      <w:pPr>
        <w:pStyle w:val="2"/>
        <w:jc w:val="both"/>
      </w:pPr>
      <w:r>
        <w:rPr>
          <w:sz w:val="20"/>
        </w:rPr>
      </w:r>
    </w:p>
    <w:p>
      <w:pPr>
        <w:pStyle w:val="2"/>
        <w:jc w:val="center"/>
      </w:pPr>
      <w:r>
        <w:rPr>
          <w:sz w:val="20"/>
        </w:rPr>
        <w:t xml:space="preserve">О ВНЕСЕНИИ ИЗМЕНЕНИЙ В ПОСТАНОВЛЕНИЕ АДМИНИСТРАЦИИ</w:t>
      </w:r>
    </w:p>
    <w:p>
      <w:pPr>
        <w:pStyle w:val="2"/>
        <w:jc w:val="center"/>
      </w:pPr>
      <w:r>
        <w:rPr>
          <w:sz w:val="20"/>
        </w:rPr>
        <w:t xml:space="preserve">СМОЛЕНСКОЙ ОБЛАСТИ ОТ 31.01.2018 N 51</w:t>
      </w:r>
    </w:p>
    <w:p>
      <w:pPr>
        <w:pStyle w:val="0"/>
        <w:jc w:val="both"/>
      </w:pPr>
      <w:r>
        <w:rPr>
          <w:sz w:val="20"/>
        </w:rPr>
      </w:r>
    </w:p>
    <w:p>
      <w:pPr>
        <w:pStyle w:val="0"/>
        <w:ind w:firstLine="540"/>
        <w:jc w:val="both"/>
      </w:pPr>
      <w:r>
        <w:rPr>
          <w:sz w:val="20"/>
        </w:rPr>
        <w:t xml:space="preserve">Администрация Смоленской области постановляет:</w:t>
      </w:r>
    </w:p>
    <w:p>
      <w:pPr>
        <w:pStyle w:val="0"/>
        <w:spacing w:before="200" w:line-rule="auto"/>
        <w:ind w:firstLine="540"/>
        <w:jc w:val="both"/>
      </w:pPr>
      <w:r>
        <w:rPr>
          <w:sz w:val="20"/>
        </w:rPr>
        <w:t xml:space="preserve">Внести в </w:t>
      </w:r>
      <w:hyperlink w:history="0" r:id="rId7"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постановление</w:t>
        </w:r>
      </w:hyperlink>
      <w:r>
        <w:rPr>
          <w:sz w:val="20"/>
        </w:rPr>
        <w:t xml:space="preserve"> Администрации Смоленской области от 31.01.2018 N 51 "Об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(в редакции постановления Администрации Смоленской области от 30.01.2020 N 35) следующие изменения:</w:t>
      </w:r>
    </w:p>
    <w:p>
      <w:pPr>
        <w:pStyle w:val="0"/>
        <w:spacing w:before="200" w:line-rule="auto"/>
        <w:ind w:firstLine="540"/>
        <w:jc w:val="both"/>
      </w:pPr>
      <w:r>
        <w:rPr>
          <w:sz w:val="20"/>
        </w:rPr>
        <w:t xml:space="preserve">1) в </w:t>
      </w:r>
      <w:hyperlink w:history="0" r:id="rId8"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пункте 2</w:t>
        </w:r>
      </w:hyperlink>
      <w:r>
        <w:rPr>
          <w:sz w:val="20"/>
        </w:rPr>
        <w:t xml:space="preserve"> слова "(А.А. Гусев)" заменить словами "(Т.В. Яковенкова)";</w:t>
      </w:r>
    </w:p>
    <w:p>
      <w:pPr>
        <w:pStyle w:val="0"/>
        <w:spacing w:before="200" w:line-rule="auto"/>
        <w:ind w:firstLine="540"/>
        <w:jc w:val="both"/>
      </w:pPr>
      <w:r>
        <w:rPr>
          <w:sz w:val="20"/>
        </w:rPr>
        <w:t xml:space="preserve">2) в Административном </w:t>
      </w:r>
      <w:hyperlink w:history="0" r:id="rId9"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регламенте</w:t>
        </w:r>
      </w:hyperlink>
      <w:r>
        <w:rPr>
          <w:sz w:val="20"/>
        </w:rPr>
        <w:t xml:space="preserve"> предоставления Департаментом имущественных и земельных отношений Смоленской области государственной услуги "Перераспределение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 утвержденном указанным постановлением:</w:t>
      </w:r>
    </w:p>
    <w:p>
      <w:pPr>
        <w:pStyle w:val="0"/>
        <w:spacing w:before="200" w:line-rule="auto"/>
        <w:ind w:firstLine="540"/>
        <w:jc w:val="both"/>
      </w:pPr>
      <w:r>
        <w:rPr>
          <w:sz w:val="20"/>
        </w:rPr>
        <w:t xml:space="preserve">- в </w:t>
      </w:r>
      <w:hyperlink w:history="0" r:id="rId10"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разделе 2</w:t>
        </w:r>
      </w:hyperlink>
      <w:r>
        <w:rPr>
          <w:sz w:val="20"/>
        </w:rPr>
        <w:t xml:space="preserve">:</w:t>
      </w:r>
    </w:p>
    <w:p>
      <w:pPr>
        <w:pStyle w:val="0"/>
        <w:spacing w:before="200" w:line-rule="auto"/>
        <w:ind w:firstLine="540"/>
        <w:jc w:val="both"/>
      </w:pPr>
      <w:r>
        <w:rPr>
          <w:sz w:val="20"/>
        </w:rPr>
        <w:t xml:space="preserve">- </w:t>
      </w:r>
      <w:hyperlink w:history="0" r:id="rId11"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 2.3</w:t>
        </w:r>
      </w:hyperlink>
      <w:r>
        <w:rPr>
          <w:sz w:val="20"/>
        </w:rPr>
        <w:t xml:space="preserve"> дополнить подпунктами 4 и 5 следующего содержания:</w:t>
      </w:r>
    </w:p>
    <w:p>
      <w:pPr>
        <w:pStyle w:val="0"/>
        <w:spacing w:before="200" w:line-rule="auto"/>
        <w:ind w:firstLine="540"/>
        <w:jc w:val="both"/>
      </w:pPr>
      <w:r>
        <w:rPr>
          <w:sz w:val="20"/>
        </w:rPr>
        <w:t xml:space="preserve">"4) направление (выдача на руки) заявителю (представителю заявителя) проекта соглашения, подписанного начальником Департамента или лицом, его замещающим;</w:t>
      </w:r>
    </w:p>
    <w:p>
      <w:pPr>
        <w:pStyle w:val="0"/>
        <w:spacing w:before="200" w:line-rule="auto"/>
        <w:ind w:firstLine="540"/>
        <w:jc w:val="both"/>
      </w:pPr>
      <w:r>
        <w:rPr>
          <w:sz w:val="20"/>
        </w:rPr>
        <w:t xml:space="preserve">5) принятие решения об отказе в приеме документов при наличии оснований, предусмотренных подразделом 2.8 настоящего раздела, направление (выдача на руки) этого решения заявителю (представителю заявителя).";</w:t>
      </w:r>
    </w:p>
    <w:p>
      <w:pPr>
        <w:pStyle w:val="0"/>
        <w:spacing w:before="200" w:line-rule="auto"/>
        <w:ind w:firstLine="540"/>
        <w:jc w:val="both"/>
      </w:pPr>
      <w:r>
        <w:rPr>
          <w:sz w:val="20"/>
        </w:rPr>
        <w:t xml:space="preserve">- </w:t>
      </w:r>
      <w:hyperlink w:history="0" r:id="rId12"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 2.4</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"Срок направления (выдачи на руки) заявителю (представителю заявителя) проекта соглашения, подписанного начальником Департамента или лицом, его замещающим, составляет не более чем 30 дней со дня представления заявителем (представителем заявителя) в Департамент выписки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w:t>
      </w:r>
    </w:p>
    <w:p>
      <w:pPr>
        <w:pStyle w:val="0"/>
        <w:spacing w:before="200" w:line-rule="auto"/>
        <w:ind w:firstLine="540"/>
        <w:jc w:val="both"/>
      </w:pPr>
      <w:r>
        <w:rPr>
          <w:sz w:val="20"/>
        </w:rPr>
        <w:t xml:space="preserve">- в </w:t>
      </w:r>
      <w:hyperlink w:history="0" r:id="rId13"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подразделе 2.6</w:t>
        </w:r>
      </w:hyperlink>
      <w:r>
        <w:rPr>
          <w:sz w:val="20"/>
        </w:rPr>
        <w:t xml:space="preserve">:</w:t>
      </w:r>
    </w:p>
    <w:p>
      <w:pPr>
        <w:pStyle w:val="0"/>
        <w:spacing w:before="200" w:line-rule="auto"/>
        <w:ind w:firstLine="540"/>
        <w:jc w:val="both"/>
      </w:pPr>
      <w:r>
        <w:rPr>
          <w:sz w:val="20"/>
        </w:rPr>
        <w:t xml:space="preserve">- </w:t>
      </w:r>
      <w:hyperlink w:history="0" r:id="rId14"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 2.6.1</w:t>
        </w:r>
      </w:hyperlink>
      <w:r>
        <w:rPr>
          <w:sz w:val="20"/>
        </w:rPr>
        <w:t xml:space="preserve"> дополнить подпунктами 7 и 8 следующего содержания:</w:t>
      </w:r>
    </w:p>
    <w:p>
      <w:pPr>
        <w:pStyle w:val="0"/>
        <w:spacing w:before="200" w:line-rule="auto"/>
        <w:ind w:firstLine="540"/>
        <w:jc w:val="both"/>
      </w:pPr>
      <w:r>
        <w:rPr>
          <w:sz w:val="20"/>
        </w:rPr>
        <w:t xml:space="preserve">"7) копия документа, удостоверяющего личность заявителя (представителя заявителя);</w:t>
      </w:r>
    </w:p>
    <w:p>
      <w:pPr>
        <w:pStyle w:val="0"/>
        <w:spacing w:before="200" w:line-rule="auto"/>
        <w:ind w:firstLine="540"/>
        <w:jc w:val="both"/>
      </w:pPr>
      <w:r>
        <w:rPr>
          <w:sz w:val="20"/>
        </w:rPr>
        <w:t xml:space="preserve">8)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(представляется после государственного кадастрового учета земельного участка или земельных участков, образуемых в результате перераспределения).";</w:t>
      </w:r>
    </w:p>
    <w:p>
      <w:pPr>
        <w:pStyle w:val="0"/>
        <w:spacing w:before="200" w:line-rule="auto"/>
        <w:ind w:firstLine="540"/>
        <w:jc w:val="both"/>
      </w:pPr>
      <w:r>
        <w:rPr>
          <w:sz w:val="20"/>
        </w:rPr>
        <w:t xml:space="preserve">- </w:t>
      </w:r>
      <w:hyperlink w:history="0" r:id="rId15"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подпункт 2 пункта 2.6.5</w:t>
        </w:r>
      </w:hyperlink>
      <w:r>
        <w:rPr>
          <w:sz w:val="20"/>
        </w:rPr>
        <w:t xml:space="preserve"> изложить в следующей редакции:</w:t>
      </w:r>
    </w:p>
    <w:p>
      <w:pPr>
        <w:pStyle w:val="0"/>
        <w:spacing w:before="200" w:line-rule="auto"/>
        <w:ind w:firstLine="540"/>
        <w:jc w:val="both"/>
      </w:pPr>
      <w:r>
        <w:rPr>
          <w:sz w:val="20"/>
        </w:rPr>
        <w:t xml:space="preserve">"2) копия документа, удостоверяющего личность заявителя (представителя заявителя), направляется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и (или) Региональном портале, а также если заявление подписано усиленной квалифицированной электронной подписью).</w:t>
      </w:r>
    </w:p>
    <w:p>
      <w:pPr>
        <w:pStyle w:val="0"/>
        <w:spacing w:before="200" w:line-rule="auto"/>
        <w:ind w:firstLine="540"/>
        <w:jc w:val="both"/>
      </w:pPr>
      <w:r>
        <w:rPr>
          <w:sz w:val="20"/>
        </w:rPr>
        <w:t xml:space="preserve">В случае направления заявления через личный кабинет на Едином портале и (или) Региональном портале сведения из документа, удостоверяющего личность заявителя (представителя заявителя), формируются при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из состава соответствующих данных указанной учетной записи.</w:t>
      </w:r>
    </w:p>
    <w:p>
      <w:pPr>
        <w:pStyle w:val="0"/>
        <w:spacing w:before="200" w:line-rule="auto"/>
        <w:ind w:firstLine="540"/>
        <w:jc w:val="both"/>
      </w:pPr>
      <w:r>
        <w:rPr>
          <w:sz w:val="20"/>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который подписывается:</w:t>
      </w:r>
    </w:p>
    <w:p>
      <w:pPr>
        <w:pStyle w:val="0"/>
        <w:spacing w:before="200" w:line-rule="auto"/>
        <w:ind w:firstLine="540"/>
        <w:jc w:val="both"/>
      </w:pPr>
      <w:r>
        <w:rPr>
          <w:sz w:val="20"/>
        </w:rPr>
        <w:t xml:space="preserve">- усиленной квалифицированной электронной подписью уполномоченного лица, выдавшего документ, в случае представления доверенности, выданной юридическим лицом;</w:t>
      </w:r>
    </w:p>
    <w:p>
      <w:pPr>
        <w:pStyle w:val="0"/>
        <w:spacing w:before="200" w:line-rule="auto"/>
        <w:ind w:firstLine="540"/>
        <w:jc w:val="both"/>
      </w:pPr>
      <w:r>
        <w:rPr>
          <w:sz w:val="20"/>
        </w:rPr>
        <w:t xml:space="preserve">- усиленной квалифицированной электронной подписью индивидуального предпринимателя в случае представления доверенности, выданной индивидуальным предпринимателем;</w:t>
      </w:r>
    </w:p>
    <w:p>
      <w:pPr>
        <w:pStyle w:val="0"/>
        <w:spacing w:before="200" w:line-rule="auto"/>
        <w:ind w:firstLine="540"/>
        <w:jc w:val="both"/>
      </w:pPr>
      <w:r>
        <w:rPr>
          <w:sz w:val="20"/>
        </w:rPr>
        <w:t xml:space="preserve">- усиленной квалифицированной электронной подписью нотариуса в случае представления доверенности, выданной нотариусом;</w:t>
      </w:r>
    </w:p>
    <w:p>
      <w:pPr>
        <w:pStyle w:val="0"/>
        <w:spacing w:before="200" w:line-rule="auto"/>
        <w:ind w:firstLine="540"/>
        <w:jc w:val="both"/>
      </w:pPr>
      <w:r>
        <w:rPr>
          <w:sz w:val="20"/>
        </w:rPr>
        <w:t xml:space="preserve">- простой электронной подписью в случае представления доверенности в иных случаях;";</w:t>
      </w:r>
    </w:p>
    <w:p>
      <w:pPr>
        <w:pStyle w:val="0"/>
        <w:spacing w:before="200" w:line-rule="auto"/>
        <w:ind w:firstLine="540"/>
        <w:jc w:val="both"/>
      </w:pPr>
      <w:r>
        <w:rPr>
          <w:sz w:val="20"/>
        </w:rPr>
        <w:t xml:space="preserve">- </w:t>
      </w:r>
      <w:hyperlink w:history="0" r:id="rId16"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 2.8</w:t>
        </w:r>
      </w:hyperlink>
      <w:r>
        <w:rPr>
          <w:sz w:val="20"/>
        </w:rPr>
        <w:t xml:space="preserve"> изложить в следующей редакции:</w:t>
      </w:r>
    </w:p>
    <w:p>
      <w:pPr>
        <w:pStyle w:val="0"/>
        <w:jc w:val="both"/>
      </w:pPr>
      <w:r>
        <w:rPr>
          <w:sz w:val="20"/>
        </w:rPr>
      </w:r>
    </w:p>
    <w:p>
      <w:pPr>
        <w:pStyle w:val="0"/>
        <w:jc w:val="center"/>
      </w:pPr>
      <w:r>
        <w:rPr>
          <w:sz w:val="20"/>
        </w:rPr>
        <w:t xml:space="preserve">"2.8. Исчерпывающий перечень оснований для отказа в приеме</w:t>
      </w:r>
    </w:p>
    <w:p>
      <w:pPr>
        <w:pStyle w:val="0"/>
        <w:jc w:val="center"/>
      </w:pPr>
      <w:r>
        <w:rPr>
          <w:sz w:val="20"/>
        </w:rPr>
        <w:t xml:space="preserve">документов, необходимых для предоставления</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1) заявление подано в иной орган;</w:t>
      </w:r>
    </w:p>
    <w:p>
      <w:pPr>
        <w:pStyle w:val="0"/>
        <w:spacing w:before="200" w:line-rule="auto"/>
        <w:ind w:firstLine="540"/>
        <w:jc w:val="both"/>
      </w:pPr>
      <w:r>
        <w:rPr>
          <w:sz w:val="20"/>
        </w:rPr>
        <w:t xml:space="preserve">2) заявление не соответствует требованиям, указанным в подпункте 1 пункта 2.6.1 подраздела 2.6 настоящего раздела;</w:t>
      </w:r>
    </w:p>
    <w:p>
      <w:pPr>
        <w:pStyle w:val="0"/>
        <w:spacing w:before="200" w:line-rule="auto"/>
        <w:ind w:firstLine="540"/>
        <w:jc w:val="both"/>
      </w:pPr>
      <w:r>
        <w:rPr>
          <w:sz w:val="20"/>
        </w:rPr>
        <w:t xml:space="preserve">3) к заявлению не приложены документы, предусмотренные пунктом 2.6.1 подраздела 2.6 настоящего раздела;</w:t>
      </w:r>
    </w:p>
    <w:p>
      <w:pPr>
        <w:pStyle w:val="0"/>
        <w:spacing w:before="200" w:line-rule="auto"/>
        <w:ind w:firstLine="540"/>
        <w:jc w:val="both"/>
      </w:pPr>
      <w:r>
        <w:rPr>
          <w:sz w:val="20"/>
        </w:rPr>
        <w:t xml:space="preserve">4) документы, указанные в подпунктах 4 и 7 пункта 2.6.1 подраздела 2.6 настоящего раздела, на момент подачи заявления утратили силу;</w:t>
      </w:r>
    </w:p>
    <w:p>
      <w:pPr>
        <w:pStyle w:val="0"/>
        <w:spacing w:before="200" w:line-rule="auto"/>
        <w:ind w:firstLine="540"/>
        <w:jc w:val="both"/>
      </w:pPr>
      <w:r>
        <w:rPr>
          <w:sz w:val="20"/>
        </w:rPr>
        <w:t xml:space="preserve">5) приложенные к заявлению документы не соответствуют требованиям, указанным в пунктах 2.6.4 и 2.6.5 подраздела 2.6 настоящего раздела;</w:t>
      </w:r>
    </w:p>
    <w:p>
      <w:pPr>
        <w:pStyle w:val="0"/>
        <w:spacing w:before="200" w:line-rule="auto"/>
        <w:ind w:firstLine="540"/>
        <w:jc w:val="both"/>
      </w:pPr>
      <w:r>
        <w:rPr>
          <w:sz w:val="20"/>
        </w:rPr>
        <w:t xml:space="preserve">6) наличие противоречий между сведениями, указанными в заявлении, и сведениями, содержащимися в приложенных к нему документах.";</w:t>
      </w:r>
    </w:p>
    <w:p>
      <w:pPr>
        <w:pStyle w:val="0"/>
        <w:spacing w:before="200" w:line-rule="auto"/>
        <w:ind w:firstLine="540"/>
        <w:jc w:val="both"/>
      </w:pPr>
      <w:r>
        <w:rPr>
          <w:sz w:val="20"/>
        </w:rPr>
        <w:t xml:space="preserve">- в </w:t>
      </w:r>
      <w:hyperlink w:history="0" r:id="rId17"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подразделе 2.9</w:t>
        </w:r>
      </w:hyperlink>
      <w:r>
        <w:rPr>
          <w:sz w:val="20"/>
        </w:rPr>
        <w:t xml:space="preserve">:</w:t>
      </w:r>
    </w:p>
    <w:p>
      <w:pPr>
        <w:pStyle w:val="0"/>
        <w:spacing w:before="200" w:line-rule="auto"/>
        <w:ind w:firstLine="540"/>
        <w:jc w:val="both"/>
      </w:pPr>
      <w:r>
        <w:rPr>
          <w:sz w:val="20"/>
        </w:rPr>
        <w:t xml:space="preserve">- в </w:t>
      </w:r>
      <w:hyperlink w:history="0" r:id="rId18"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наименовании</w:t>
        </w:r>
      </w:hyperlink>
      <w:r>
        <w:rPr>
          <w:sz w:val="20"/>
        </w:rPr>
        <w:t xml:space="preserve"> слова "возврата заявления," исключить;</w:t>
      </w:r>
    </w:p>
    <w:p>
      <w:pPr>
        <w:pStyle w:val="0"/>
        <w:spacing w:before="200" w:line-rule="auto"/>
        <w:ind w:firstLine="540"/>
        <w:jc w:val="both"/>
      </w:pPr>
      <w:r>
        <w:rPr>
          <w:sz w:val="20"/>
        </w:rPr>
        <w:t xml:space="preserve">- </w:t>
      </w:r>
      <w:hyperlink w:history="0" r:id="rId19"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 2.9.1</w:t>
        </w:r>
      </w:hyperlink>
      <w:r>
        <w:rPr>
          <w:sz w:val="20"/>
        </w:rPr>
        <w:t xml:space="preserve"> признать утратившим силу;</w:t>
      </w:r>
    </w:p>
    <w:p>
      <w:pPr>
        <w:pStyle w:val="0"/>
        <w:spacing w:before="200" w:line-rule="auto"/>
        <w:ind w:firstLine="540"/>
        <w:jc w:val="both"/>
      </w:pPr>
      <w:r>
        <w:rPr>
          <w:sz w:val="20"/>
        </w:rPr>
        <w:t xml:space="preserve">- </w:t>
      </w:r>
      <w:hyperlink w:history="0" r:id="rId20"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 2.9.3</w:t>
        </w:r>
      </w:hyperlink>
      <w:r>
        <w:rPr>
          <w:sz w:val="20"/>
        </w:rPr>
        <w:t xml:space="preserve"> дополнить подпунктом 15 следующего содержания:</w:t>
      </w:r>
    </w:p>
    <w:p>
      <w:pPr>
        <w:pStyle w:val="0"/>
        <w:spacing w:before="200" w:line-rule="auto"/>
        <w:ind w:firstLine="540"/>
        <w:jc w:val="both"/>
      </w:pPr>
      <w:r>
        <w:rPr>
          <w:sz w:val="20"/>
        </w:rPr>
        <w:t xml:space="preserve">"15)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на кадастровом плане территории или проекте межевания территории, в соответствии с которыми такой земельный участок был образован, более чем на 10 процентов.";</w:t>
      </w:r>
    </w:p>
    <w:p>
      <w:pPr>
        <w:pStyle w:val="0"/>
        <w:spacing w:before="200" w:line-rule="auto"/>
        <w:ind w:firstLine="540"/>
        <w:jc w:val="both"/>
      </w:pPr>
      <w:r>
        <w:rPr>
          <w:sz w:val="20"/>
        </w:rPr>
        <w:t xml:space="preserve">- </w:t>
      </w:r>
      <w:hyperlink w:history="0" r:id="rId21"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 2.10</w:t>
        </w:r>
      </w:hyperlink>
      <w:r>
        <w:rPr>
          <w:sz w:val="20"/>
        </w:rPr>
        <w:t xml:space="preserve"> изложить в следующей редакции:</w:t>
      </w:r>
    </w:p>
    <w:p>
      <w:pPr>
        <w:pStyle w:val="0"/>
        <w:jc w:val="both"/>
      </w:pPr>
      <w:r>
        <w:rPr>
          <w:sz w:val="20"/>
        </w:rPr>
      </w:r>
    </w:p>
    <w:p>
      <w:pPr>
        <w:pStyle w:val="0"/>
        <w:jc w:val="center"/>
      </w:pPr>
      <w:r>
        <w:rPr>
          <w:sz w:val="20"/>
        </w:rPr>
        <w:t xml:space="preserve">"2.10. Перечень услуг, необходимых и обязательных</w:t>
      </w:r>
    </w:p>
    <w:p>
      <w:pPr>
        <w:pStyle w:val="0"/>
        <w:jc w:val="center"/>
      </w:pPr>
      <w:r>
        <w:rPr>
          <w:sz w:val="20"/>
        </w:rPr>
        <w:t xml:space="preserve">для предоставления государственной услуги, в том числе</w:t>
      </w:r>
    </w:p>
    <w:p>
      <w:pPr>
        <w:pStyle w:val="0"/>
        <w:jc w:val="center"/>
      </w:pPr>
      <w:r>
        <w:rPr>
          <w:sz w:val="20"/>
        </w:rPr>
        <w:t xml:space="preserve">сведения о документе (документах), выдаваемом (выдаваемых)</w:t>
      </w:r>
    </w:p>
    <w:p>
      <w:pPr>
        <w:pStyle w:val="0"/>
        <w:jc w:val="center"/>
      </w:pPr>
      <w:r>
        <w:rPr>
          <w:sz w:val="20"/>
        </w:rPr>
        <w:t xml:space="preserve">организациями, участвующими в предоставлении</w:t>
      </w:r>
    </w:p>
    <w:p>
      <w:pPr>
        <w:pStyle w:val="0"/>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Услугой, необходимой и обязательной для предоставления государственной услуги, является услуга по проведению кадастровых работ в целях выдачи межевого плана, технического плана, акта обследования.</w:t>
      </w:r>
    </w:p>
    <w:p>
      <w:pPr>
        <w:pStyle w:val="0"/>
        <w:spacing w:before="200" w:line-rule="auto"/>
        <w:ind w:firstLine="540"/>
        <w:jc w:val="both"/>
      </w:pPr>
      <w:r>
        <w:rPr>
          <w:sz w:val="20"/>
        </w:rPr>
        <w:t xml:space="preserve">В результате проведения кадастровых работ кадастровым инженером подготавливается межевой план на образуемый земельный участок в соответствии с требованиями </w:t>
      </w:r>
      <w:hyperlink w:history="0" r:id="rId22" w:tooltip="Федеральный закон от 13.07.2015 N 218-ФЗ (ред. от 14.07.2022) &quot;О государственной регистрации недвижимости&quot; ------------ Недействующая редакция {КонсультантПлюс}">
        <w:r>
          <w:rPr>
            <w:sz w:val="20"/>
            <w:color w:val="0000ff"/>
          </w:rPr>
          <w:t xml:space="preserve">статьи 22</w:t>
        </w:r>
      </w:hyperlink>
      <w:r>
        <w:rPr>
          <w:sz w:val="20"/>
        </w:rPr>
        <w:t xml:space="preserve"> Федерального закона "О государственной регистрации недвижимости".";</w:t>
      </w:r>
    </w:p>
    <w:p>
      <w:pPr>
        <w:pStyle w:val="0"/>
        <w:spacing w:before="200" w:line-rule="auto"/>
        <w:ind w:firstLine="540"/>
        <w:jc w:val="both"/>
      </w:pPr>
      <w:r>
        <w:rPr>
          <w:sz w:val="20"/>
        </w:rPr>
        <w:t xml:space="preserve">- </w:t>
      </w:r>
      <w:hyperlink w:history="0" r:id="rId23"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 2.12</w:t>
        </w:r>
      </w:hyperlink>
      <w:r>
        <w:rPr>
          <w:sz w:val="20"/>
        </w:rPr>
        <w:t xml:space="preserve"> изложить в следующей редакции:</w:t>
      </w:r>
    </w:p>
    <w:p>
      <w:pPr>
        <w:pStyle w:val="0"/>
        <w:jc w:val="both"/>
      </w:pPr>
      <w:r>
        <w:rPr>
          <w:sz w:val="20"/>
        </w:rPr>
      </w:r>
    </w:p>
    <w:p>
      <w:pPr>
        <w:pStyle w:val="0"/>
        <w:jc w:val="center"/>
      </w:pPr>
      <w:r>
        <w:rPr>
          <w:sz w:val="20"/>
        </w:rPr>
        <w:t xml:space="preserve">"2.12. Порядок, размер и основания взимания платы</w:t>
      </w:r>
    </w:p>
    <w:p>
      <w:pPr>
        <w:pStyle w:val="0"/>
        <w:jc w:val="center"/>
      </w:pPr>
      <w:r>
        <w:rPr>
          <w:sz w:val="20"/>
        </w:rPr>
        <w:t xml:space="preserve">за предоставление услуг, необходимых и обязательных</w:t>
      </w:r>
    </w:p>
    <w:p>
      <w:pPr>
        <w:pStyle w:val="0"/>
        <w:jc w:val="center"/>
      </w:pPr>
      <w:r>
        <w:rPr>
          <w:sz w:val="20"/>
        </w:rPr>
        <w:t xml:space="preserve">для предоставления государственной услуги, включая</w:t>
      </w:r>
    </w:p>
    <w:p>
      <w:pPr>
        <w:pStyle w:val="0"/>
        <w:jc w:val="center"/>
      </w:pPr>
      <w:r>
        <w:rPr>
          <w:sz w:val="20"/>
        </w:rPr>
        <w:t xml:space="preserve">информацию о методиках расчета размера такой платы</w:t>
      </w:r>
    </w:p>
    <w:p>
      <w:pPr>
        <w:pStyle w:val="0"/>
        <w:jc w:val="both"/>
      </w:pPr>
      <w:r>
        <w:rPr>
          <w:sz w:val="20"/>
        </w:rPr>
      </w:r>
    </w:p>
    <w:p>
      <w:pPr>
        <w:pStyle w:val="0"/>
        <w:ind w:firstLine="540"/>
        <w:jc w:val="both"/>
      </w:pPr>
      <w:r>
        <w:rPr>
          <w:sz w:val="20"/>
        </w:rPr>
        <w:t xml:space="preserve">Плата за проведение кадастровых работ в целях выдачи межевого плана, технического плана, акта обследования определяется в соответствии с договором подряда на выполнение кадастровых работ, заключаемым заявителем с кадастровым инженером.";</w:t>
      </w:r>
    </w:p>
    <w:p>
      <w:pPr>
        <w:pStyle w:val="0"/>
        <w:spacing w:before="200" w:line-rule="auto"/>
        <w:ind w:firstLine="540"/>
        <w:jc w:val="both"/>
      </w:pPr>
      <w:r>
        <w:rPr>
          <w:sz w:val="20"/>
        </w:rPr>
        <w:t xml:space="preserve">- </w:t>
      </w:r>
      <w:hyperlink w:history="0" r:id="rId24"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 2.14</w:t>
        </w:r>
      </w:hyperlink>
      <w:r>
        <w:rPr>
          <w:sz w:val="20"/>
        </w:rPr>
        <w:t xml:space="preserve"> изложить в следующей редакции:</w:t>
      </w:r>
    </w:p>
    <w:p>
      <w:pPr>
        <w:pStyle w:val="0"/>
        <w:jc w:val="both"/>
      </w:pPr>
      <w:r>
        <w:rPr>
          <w:sz w:val="20"/>
        </w:rPr>
      </w:r>
    </w:p>
    <w:p>
      <w:pPr>
        <w:pStyle w:val="0"/>
        <w:jc w:val="center"/>
      </w:pPr>
      <w:r>
        <w:rPr>
          <w:sz w:val="20"/>
        </w:rPr>
        <w:t xml:space="preserve">"2.14. Срок и порядок регистрации запроса заявителя</w:t>
      </w:r>
    </w:p>
    <w:p>
      <w:pPr>
        <w:pStyle w:val="0"/>
        <w:jc w:val="center"/>
      </w:pPr>
      <w:r>
        <w:rPr>
          <w:sz w:val="20"/>
        </w:rPr>
        <w:t xml:space="preserve">о предоставлении государственной услуги и услуги,</w:t>
      </w:r>
    </w:p>
    <w:p>
      <w:pPr>
        <w:pStyle w:val="0"/>
        <w:jc w:val="center"/>
      </w:pPr>
      <w:r>
        <w:rPr>
          <w:sz w:val="20"/>
        </w:rPr>
        <w:t xml:space="preserve">предоставляемой организацией, участвующей в предоставлении</w:t>
      </w:r>
    </w:p>
    <w:p>
      <w:pPr>
        <w:pStyle w:val="0"/>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2.14.1. Регистрация заявления осуществляется в течение 1 рабочего дня со дня его получения.</w:t>
      </w:r>
    </w:p>
    <w:p>
      <w:pPr>
        <w:pStyle w:val="0"/>
        <w:spacing w:before="200" w:line-rule="auto"/>
        <w:ind w:firstLine="540"/>
        <w:jc w:val="both"/>
      </w:pPr>
      <w:r>
        <w:rPr>
          <w:sz w:val="20"/>
        </w:rPr>
        <w:t xml:space="preserve">2.14.2. Заявления, поступившие на бумажном носителе или в форме электронного документа на электронную почту Департамента, регистрируются в системе электронного документооборота.</w:t>
      </w:r>
    </w:p>
    <w:p>
      <w:pPr>
        <w:pStyle w:val="0"/>
        <w:spacing w:before="200" w:line-rule="auto"/>
        <w:ind w:firstLine="540"/>
        <w:jc w:val="both"/>
      </w:pPr>
      <w:r>
        <w:rPr>
          <w:sz w:val="20"/>
        </w:rPr>
        <w:t xml:space="preserve">Заявления, поступившие посредством Единого портала и (или) Регионального портала, регистрируются в государственной информационной системе, используемой Департаментом для предоставления государственной услуги в электронном виде.";</w:t>
      </w:r>
    </w:p>
    <w:p>
      <w:pPr>
        <w:pStyle w:val="0"/>
        <w:spacing w:before="200" w:line-rule="auto"/>
        <w:ind w:firstLine="540"/>
        <w:jc w:val="both"/>
      </w:pPr>
      <w:r>
        <w:rPr>
          <w:sz w:val="20"/>
        </w:rPr>
        <w:t xml:space="preserve">- в </w:t>
      </w:r>
      <w:hyperlink w:history="0" r:id="rId25"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подразделе 2.17</w:t>
        </w:r>
      </w:hyperlink>
      <w:r>
        <w:rPr>
          <w:sz w:val="20"/>
        </w:rPr>
        <w:t xml:space="preserve">:</w:t>
      </w:r>
    </w:p>
    <w:p>
      <w:pPr>
        <w:pStyle w:val="0"/>
        <w:spacing w:before="200" w:line-rule="auto"/>
        <w:ind w:firstLine="540"/>
        <w:jc w:val="both"/>
      </w:pPr>
      <w:r>
        <w:rPr>
          <w:sz w:val="20"/>
        </w:rPr>
        <w:t xml:space="preserve">- </w:t>
      </w:r>
      <w:hyperlink w:history="0" r:id="rId26"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 2.17.9</w:t>
        </w:r>
      </w:hyperlink>
      <w:r>
        <w:rPr>
          <w:sz w:val="20"/>
        </w:rPr>
        <w:t xml:space="preserve"> изложить в следующей редакции:</w:t>
      </w:r>
    </w:p>
    <w:p>
      <w:pPr>
        <w:pStyle w:val="0"/>
        <w:spacing w:before="200" w:line-rule="auto"/>
        <w:ind w:firstLine="540"/>
        <w:jc w:val="both"/>
      </w:pPr>
      <w:r>
        <w:rPr>
          <w:sz w:val="20"/>
        </w:rPr>
        <w:t xml:space="preserve">"2.17.9.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(или) Регионального портала.";</w:t>
      </w:r>
    </w:p>
    <w:p>
      <w:pPr>
        <w:pStyle w:val="0"/>
        <w:spacing w:before="200" w:line-rule="auto"/>
        <w:ind w:firstLine="540"/>
        <w:jc w:val="both"/>
      </w:pPr>
      <w:r>
        <w:rPr>
          <w:sz w:val="20"/>
        </w:rPr>
        <w:t xml:space="preserve">- </w:t>
      </w:r>
      <w:hyperlink w:history="0" r:id="rId27"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дополнить</w:t>
        </w:r>
      </w:hyperlink>
      <w:r>
        <w:rPr>
          <w:sz w:val="20"/>
        </w:rPr>
        <w:t xml:space="preserve"> пунктом 2.17.12 следующего содержания:</w:t>
      </w:r>
    </w:p>
    <w:p>
      <w:pPr>
        <w:pStyle w:val="0"/>
        <w:spacing w:before="200" w:line-rule="auto"/>
        <w:ind w:firstLine="540"/>
        <w:jc w:val="both"/>
      </w:pPr>
      <w:r>
        <w:rPr>
          <w:sz w:val="20"/>
        </w:rPr>
        <w:t xml:space="preserve">"2.17.12. В случае подачи заявления посредством Единого портала и (или) Регионального портала:</w:t>
      </w:r>
    </w:p>
    <w:p>
      <w:pPr>
        <w:pStyle w:val="0"/>
        <w:spacing w:before="200" w:line-rule="auto"/>
        <w:ind w:firstLine="540"/>
        <w:jc w:val="both"/>
      </w:pPr>
      <w:r>
        <w:rPr>
          <w:sz w:val="20"/>
        </w:rPr>
        <w:t xml:space="preserve">- заявитель (представитель заявителя) авторизуется на Едином портале и (или) Региональном портале посредством подтвержденной учетной записи в Единой системе идентификации и аутентификации. При авторизации в Единой системе идентификации и аутентификации заявление считается подписанным простой электронной подписью заявителя (представителя заявителя);</w:t>
      </w:r>
    </w:p>
    <w:p>
      <w:pPr>
        <w:pStyle w:val="0"/>
        <w:spacing w:before="200" w:line-rule="auto"/>
        <w:ind w:firstLine="540"/>
        <w:jc w:val="both"/>
      </w:pPr>
      <w:r>
        <w:rPr>
          <w:sz w:val="20"/>
        </w:rPr>
        <w:t xml:space="preserve">- заявитель (представитель заявителя) заполняет заявление с использованием интерактивной формы в электронном виде, которое вместе с прикрепленными электронными образами документов, необходимых для предоставления государственной услуги, отправляется в Департамент;</w:t>
      </w:r>
    </w:p>
    <w:p>
      <w:pPr>
        <w:pStyle w:val="0"/>
        <w:spacing w:before="200" w:line-rule="auto"/>
        <w:ind w:firstLine="540"/>
        <w:jc w:val="both"/>
      </w:pPr>
      <w:r>
        <w:rPr>
          <w:sz w:val="20"/>
        </w:rPr>
        <w:t xml:space="preserve">- результат предоставления государственной услуги направляется заявителю (представителю заявителя) в личный кабинет на Едином портале и (или)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Департамента. Результат предоставления государственной услуги также может быть выдан заявителю (представителю заявителя) на бумажном носителе в Департаменте либо посредством почтового отправления.";</w:t>
      </w:r>
    </w:p>
    <w:p>
      <w:pPr>
        <w:pStyle w:val="0"/>
        <w:spacing w:before="200" w:line-rule="auto"/>
        <w:ind w:firstLine="540"/>
        <w:jc w:val="both"/>
      </w:pPr>
      <w:r>
        <w:rPr>
          <w:sz w:val="20"/>
        </w:rPr>
        <w:t xml:space="preserve">- в </w:t>
      </w:r>
      <w:hyperlink w:history="0" r:id="rId28"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разделе 3</w:t>
        </w:r>
      </w:hyperlink>
      <w:r>
        <w:rPr>
          <w:sz w:val="20"/>
        </w:rPr>
        <w:t xml:space="preserve">:</w:t>
      </w:r>
    </w:p>
    <w:p>
      <w:pPr>
        <w:pStyle w:val="0"/>
        <w:spacing w:before="200" w:line-rule="auto"/>
        <w:ind w:firstLine="540"/>
        <w:jc w:val="both"/>
      </w:pPr>
      <w:r>
        <w:rPr>
          <w:sz w:val="20"/>
        </w:rPr>
        <w:t xml:space="preserve">- после </w:t>
      </w:r>
      <w:hyperlink w:history="0" r:id="rId29"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абзаца шестого</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"6) направление (выдача на руки) заявителю (представителю заявителя) проекта соглашения.";</w:t>
      </w:r>
    </w:p>
    <w:p>
      <w:pPr>
        <w:pStyle w:val="0"/>
        <w:spacing w:before="200" w:line-rule="auto"/>
        <w:ind w:firstLine="540"/>
        <w:jc w:val="both"/>
      </w:pPr>
      <w:r>
        <w:rPr>
          <w:sz w:val="20"/>
        </w:rPr>
        <w:t xml:space="preserve">- в </w:t>
      </w:r>
      <w:hyperlink w:history="0" r:id="rId30"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подразделе 3.3</w:t>
        </w:r>
      </w:hyperlink>
      <w:r>
        <w:rPr>
          <w:sz w:val="20"/>
        </w:rPr>
        <w:t xml:space="preserve">:</w:t>
      </w:r>
    </w:p>
    <w:p>
      <w:pPr>
        <w:pStyle w:val="0"/>
        <w:spacing w:before="200" w:line-rule="auto"/>
        <w:ind w:firstLine="540"/>
        <w:jc w:val="both"/>
      </w:pPr>
      <w:r>
        <w:rPr>
          <w:sz w:val="20"/>
        </w:rPr>
        <w:t xml:space="preserve">- </w:t>
      </w:r>
      <w:hyperlink w:history="0" r:id="rId31"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пункты 3.3.2</w:t>
        </w:r>
      </w:hyperlink>
      <w:r>
        <w:rPr>
          <w:sz w:val="20"/>
        </w:rPr>
        <w:t xml:space="preserve"> и </w:t>
      </w:r>
      <w:hyperlink w:history="0" r:id="rId32"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3.3.3</w:t>
        </w:r>
      </w:hyperlink>
      <w:r>
        <w:rPr>
          <w:sz w:val="20"/>
        </w:rPr>
        <w:t xml:space="preserve"> изложить в следующей редакции:</w:t>
      </w:r>
    </w:p>
    <w:p>
      <w:pPr>
        <w:pStyle w:val="0"/>
        <w:spacing w:before="200" w:line-rule="auto"/>
        <w:ind w:firstLine="540"/>
        <w:jc w:val="both"/>
      </w:pPr>
      <w:r>
        <w:rPr>
          <w:sz w:val="20"/>
        </w:rPr>
        <w:t xml:space="preserve">"3.3.2. Специалист отдела осуществляет проверку заявления и прилагаемых к нему документов на предмет наличия (отсутствия) оснований для отказа в приеме документов, необходимых для предоставления государственной услуги, предусмотренных подразделом 2.8 раздела 2 настоящего Административного регламента.</w:t>
      </w:r>
    </w:p>
    <w:p>
      <w:pPr>
        <w:pStyle w:val="0"/>
        <w:spacing w:before="200" w:line-rule="auto"/>
        <w:ind w:firstLine="540"/>
        <w:jc w:val="both"/>
      </w:pPr>
      <w:r>
        <w:rPr>
          <w:sz w:val="20"/>
        </w:rPr>
        <w:t xml:space="preserve">3.3.3. В случае выявления оснований для отказа в приеме документов, необходимых для предоставления государственной услуги, предусмотренных подразделом 2.8 раздела 2 настоящего Административного регламента, специалист отдела готовит проект письма об отказе в приеме документов с указанием причин отказа.";</w:t>
      </w:r>
    </w:p>
    <w:p>
      <w:pPr>
        <w:pStyle w:val="0"/>
        <w:spacing w:before="200" w:line-rule="auto"/>
        <w:ind w:firstLine="540"/>
        <w:jc w:val="both"/>
      </w:pPr>
      <w:r>
        <w:rPr>
          <w:sz w:val="20"/>
        </w:rPr>
        <w:t xml:space="preserve">- в </w:t>
      </w:r>
      <w:hyperlink w:history="0" r:id="rId33"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пунктах 3.3.4</w:t>
        </w:r>
      </w:hyperlink>
      <w:r>
        <w:rPr>
          <w:sz w:val="20"/>
        </w:rPr>
        <w:t xml:space="preserve"> и </w:t>
      </w:r>
      <w:hyperlink w:history="0" r:id="rId34"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3.3.5</w:t>
        </w:r>
      </w:hyperlink>
      <w:r>
        <w:rPr>
          <w:sz w:val="20"/>
        </w:rPr>
        <w:t xml:space="preserve"> слова "о возврате заявления" заменить словами "об отказе в приеме документов";</w:t>
      </w:r>
    </w:p>
    <w:p>
      <w:pPr>
        <w:pStyle w:val="0"/>
        <w:spacing w:before="200" w:line-rule="auto"/>
        <w:ind w:firstLine="540"/>
        <w:jc w:val="both"/>
      </w:pPr>
      <w:r>
        <w:rPr>
          <w:sz w:val="20"/>
        </w:rPr>
        <w:t xml:space="preserve">- в </w:t>
      </w:r>
      <w:hyperlink w:history="0" r:id="rId35"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пункте 3.3.6</w:t>
        </w:r>
      </w:hyperlink>
      <w:r>
        <w:rPr>
          <w:sz w:val="20"/>
        </w:rPr>
        <w:t xml:space="preserve"> слова "возврату заявления" заменить словами "отказу в приеме документов";</w:t>
      </w:r>
    </w:p>
    <w:p>
      <w:pPr>
        <w:pStyle w:val="0"/>
        <w:spacing w:before="200" w:line-rule="auto"/>
        <w:ind w:firstLine="540"/>
        <w:jc w:val="both"/>
      </w:pPr>
      <w:r>
        <w:rPr>
          <w:sz w:val="20"/>
        </w:rPr>
        <w:t xml:space="preserve">- в </w:t>
      </w:r>
      <w:hyperlink w:history="0" r:id="rId36"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пункте 3.3.7</w:t>
        </w:r>
      </w:hyperlink>
      <w:r>
        <w:rPr>
          <w:sz w:val="20"/>
        </w:rPr>
        <w:t xml:space="preserve"> слова "возврата заявления, предусмотренных пунктом 2.9.1 подраздела 2.9" заменить словами "отказа в приеме документов, необходимых для предоставления государственной услуги, предусмотренных подразделом 2.8 раздела 2";</w:t>
      </w:r>
    </w:p>
    <w:p>
      <w:pPr>
        <w:pStyle w:val="0"/>
        <w:spacing w:before="200" w:line-rule="auto"/>
        <w:ind w:firstLine="540"/>
        <w:jc w:val="both"/>
      </w:pPr>
      <w:r>
        <w:rPr>
          <w:sz w:val="20"/>
        </w:rPr>
        <w:t xml:space="preserve">- в </w:t>
      </w:r>
      <w:hyperlink w:history="0" r:id="rId37"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пункте 3.3.11</w:t>
        </w:r>
      </w:hyperlink>
      <w:r>
        <w:rPr>
          <w:sz w:val="20"/>
        </w:rPr>
        <w:t xml:space="preserve"> слова "возврата заявления, предусмотренных пунктом 2.9.1 подраздела 2.9" заменить словами "отказа в приеме документов, необходимых для предоставления государственной услуги, предусмотренных подразделом 2.8 раздела 2";</w:t>
      </w:r>
    </w:p>
    <w:p>
      <w:pPr>
        <w:pStyle w:val="0"/>
        <w:spacing w:before="200" w:line-rule="auto"/>
        <w:ind w:firstLine="540"/>
        <w:jc w:val="both"/>
      </w:pPr>
      <w:r>
        <w:rPr>
          <w:sz w:val="20"/>
        </w:rPr>
        <w:t xml:space="preserve">- </w:t>
      </w:r>
      <w:hyperlink w:history="0" r:id="rId38"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 3.5.4 подраздела 3.5</w:t>
        </w:r>
      </w:hyperlink>
      <w:r>
        <w:rPr>
          <w:sz w:val="20"/>
        </w:rPr>
        <w:t xml:space="preserve"> изложить в следующей редакции:</w:t>
      </w:r>
    </w:p>
    <w:p>
      <w:pPr>
        <w:pStyle w:val="0"/>
        <w:spacing w:before="200" w:line-rule="auto"/>
        <w:ind w:firstLine="540"/>
        <w:jc w:val="both"/>
      </w:pPr>
      <w:r>
        <w:rPr>
          <w:sz w:val="20"/>
        </w:rPr>
        <w:t xml:space="preserve">"3.5.4. Решение об утверждении схемы расположения земельного участка и решение об отказе в заключении соглашения визируются начальником отдела регулирования земельных отношений Департамента, начальником правового управления Департамента, заместителем начальника Департамента и подписываются начальником Департамента.</w:t>
      </w:r>
    </w:p>
    <w:p>
      <w:pPr>
        <w:pStyle w:val="0"/>
        <w:spacing w:before="200" w:line-rule="auto"/>
        <w:ind w:firstLine="540"/>
        <w:jc w:val="both"/>
      </w:pPr>
      <w:r>
        <w:rPr>
          <w:sz w:val="20"/>
        </w:rPr>
        <w:t xml:space="preserve">Согласие на заключение соглашения в соответствии с утвержденным проектом межевания территории визируется начальником отдела регулирования земельных отношений Департамента, заместителем начальника Департамента и подписывается начальником Департамента.";</w:t>
      </w:r>
    </w:p>
    <w:p>
      <w:pPr>
        <w:pStyle w:val="0"/>
        <w:spacing w:before="200" w:line-rule="auto"/>
        <w:ind w:firstLine="540"/>
        <w:jc w:val="both"/>
      </w:pPr>
      <w:r>
        <w:rPr>
          <w:sz w:val="20"/>
        </w:rPr>
        <w:t xml:space="preserve">- </w:t>
      </w:r>
      <w:hyperlink w:history="0" r:id="rId39"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 3.5.11</w:t>
        </w:r>
      </w:hyperlink>
      <w:r>
        <w:rPr>
          <w:sz w:val="20"/>
        </w:rPr>
        <w:t xml:space="preserve"> признать утратившим силу;</w:t>
      </w:r>
    </w:p>
    <w:p>
      <w:pPr>
        <w:pStyle w:val="0"/>
        <w:spacing w:before="200" w:line-rule="auto"/>
        <w:ind w:firstLine="540"/>
        <w:jc w:val="both"/>
      </w:pPr>
      <w:r>
        <w:rPr>
          <w:sz w:val="20"/>
        </w:rPr>
        <w:t xml:space="preserve">- </w:t>
      </w:r>
      <w:hyperlink w:history="0" r:id="rId40"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дополнить</w:t>
        </w:r>
      </w:hyperlink>
      <w:r>
        <w:rPr>
          <w:sz w:val="20"/>
        </w:rPr>
        <w:t xml:space="preserve"> подразделом 3.5.1 следующего содержания:</w:t>
      </w:r>
    </w:p>
    <w:p>
      <w:pPr>
        <w:pStyle w:val="0"/>
        <w:jc w:val="both"/>
      </w:pPr>
      <w:r>
        <w:rPr>
          <w:sz w:val="20"/>
        </w:rPr>
      </w:r>
    </w:p>
    <w:p>
      <w:pPr>
        <w:pStyle w:val="0"/>
        <w:jc w:val="center"/>
      </w:pPr>
      <w:r>
        <w:rPr>
          <w:sz w:val="20"/>
        </w:rPr>
        <w:t xml:space="preserve">"3.5.1. Направление (выдача на руки) заявителю</w:t>
      </w:r>
    </w:p>
    <w:p>
      <w:pPr>
        <w:pStyle w:val="0"/>
        <w:jc w:val="center"/>
      </w:pPr>
      <w:r>
        <w:rPr>
          <w:sz w:val="20"/>
        </w:rPr>
        <w:t xml:space="preserve">(представителю заявителя) проекта соглашения</w:t>
      </w:r>
    </w:p>
    <w:p>
      <w:pPr>
        <w:pStyle w:val="0"/>
        <w:jc w:val="both"/>
      </w:pPr>
      <w:r>
        <w:rPr>
          <w:sz w:val="20"/>
        </w:rPr>
      </w:r>
    </w:p>
    <w:p>
      <w:pPr>
        <w:pStyle w:val="0"/>
        <w:ind w:firstLine="540"/>
        <w:jc w:val="both"/>
      </w:pPr>
      <w:r>
        <w:rPr>
          <w:sz w:val="20"/>
        </w:rPr>
        <w:t xml:space="preserve">3.5.1.1. Основанием для начала административной процедуры направления (выдачи на руки) заявителю (представителю заявителя) проекта соглашения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земельных участков, находящихся в государственной собственности Смоленской области, и земельных участков, находящихся в частной собственности (далее - выписка из ЕГРН на образуемый земельный участок).</w:t>
      </w:r>
    </w:p>
    <w:p>
      <w:pPr>
        <w:pStyle w:val="0"/>
        <w:spacing w:before="200" w:line-rule="auto"/>
        <w:ind w:firstLine="540"/>
        <w:jc w:val="both"/>
      </w:pPr>
      <w:r>
        <w:rPr>
          <w:sz w:val="20"/>
        </w:rPr>
        <w:t xml:space="preserve">Выписка из ЕГРН на образуемый земельный участок представляется заявителем (представителем заявителя) в Департамент с сопроводительным письмом, содержащим реквизиты решения об утверждении схемы расположения земельного участка или согласия на заключение соглашения, в соответствии с которыми заявителем осуществлен государственный кадастровый учет образуемых в результате перераспределения земельных участков.</w:t>
      </w:r>
    </w:p>
    <w:p>
      <w:pPr>
        <w:pStyle w:val="0"/>
        <w:spacing w:before="200" w:line-rule="auto"/>
        <w:ind w:firstLine="540"/>
        <w:jc w:val="both"/>
      </w:pPr>
      <w:r>
        <w:rPr>
          <w:sz w:val="20"/>
        </w:rPr>
        <w:t xml:space="preserve">3.5.1.2. Специалист Департамента, ответственный за прием и регистрацию документов:</w:t>
      </w:r>
    </w:p>
    <w:p>
      <w:pPr>
        <w:pStyle w:val="0"/>
        <w:spacing w:before="200" w:line-rule="auto"/>
        <w:ind w:firstLine="540"/>
        <w:jc w:val="both"/>
      </w:pPr>
      <w:r>
        <w:rPr>
          <w:sz w:val="20"/>
        </w:rPr>
        <w:t xml:space="preserve">1) при личном обращении заявителя (представителя заявителя) проверяет:</w:t>
      </w:r>
    </w:p>
    <w:p>
      <w:pPr>
        <w:pStyle w:val="0"/>
        <w:spacing w:before="200" w:line-rule="auto"/>
        <w:ind w:firstLine="540"/>
        <w:jc w:val="both"/>
      </w:pPr>
      <w:r>
        <w:rPr>
          <w:sz w:val="20"/>
        </w:rPr>
        <w:t xml:space="preserve">- документ, удостоверяющий личность заявителя (представителя заявителя);</w:t>
      </w:r>
    </w:p>
    <w:p>
      <w:pPr>
        <w:pStyle w:val="0"/>
        <w:spacing w:before="200" w:line-rule="auto"/>
        <w:ind w:firstLine="540"/>
        <w:jc w:val="both"/>
      </w:pPr>
      <w:r>
        <w:rPr>
          <w:sz w:val="20"/>
        </w:rPr>
        <w:t xml:space="preserve">- полномочия представителя заявителя действовать от имени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 представленные документы на соответствие их требованиям, установленным пунктом 2.6.4 подраздела 2.6 раздела 2 настоящего Административного регламента;</w:t>
      </w:r>
    </w:p>
    <w:p>
      <w:pPr>
        <w:pStyle w:val="0"/>
        <w:spacing w:before="200" w:line-rule="auto"/>
        <w:ind w:firstLine="540"/>
        <w:jc w:val="both"/>
      </w:pPr>
      <w:r>
        <w:rPr>
          <w:sz w:val="20"/>
        </w:rPr>
        <w:t xml:space="preserve">2) в случае соответствия представленных документов требованиям, установленным пунктом 2.6.4 подраздела 2.6 раздела 2 настоящего Административного регламента, регистрирует сопроводительное письмо и выписку из ЕГРН на образуемый земельный участок в день их поступления и направляет их заместителю начальника Департамента на визирование.</w:t>
      </w:r>
    </w:p>
    <w:p>
      <w:pPr>
        <w:pStyle w:val="0"/>
        <w:spacing w:before="200" w:line-rule="auto"/>
        <w:ind w:firstLine="540"/>
        <w:jc w:val="both"/>
      </w:pPr>
      <w:r>
        <w:rPr>
          <w:sz w:val="20"/>
        </w:rPr>
        <w:t xml:space="preserve">В случае несоответствия представленных документов требованиям, установленным пунктом 2.6.4 подраздела 2.6 раздела 2 настоящего Административного регламента, специалист Департамента, ответственный за прием и регистрацию документов, прекращает процедуру приема документов и передает документы заявителю (представителю заявителя) для приведения их в соответствие с указанными требованиями.</w:t>
      </w:r>
    </w:p>
    <w:p>
      <w:pPr>
        <w:pStyle w:val="0"/>
        <w:spacing w:before="200" w:line-rule="auto"/>
        <w:ind w:firstLine="540"/>
        <w:jc w:val="both"/>
      </w:pPr>
      <w:r>
        <w:rPr>
          <w:sz w:val="20"/>
        </w:rPr>
        <w:t xml:space="preserve">3.5.1.3. После визирования заместителем начальника Департамента специалист Департамента, ответственный за прием и регистрацию документов, направляет сопроводительное письмо и выписку из ЕГРН на образуемый земельный участок в отдел регулирования земельных отношений Департамента.</w:t>
      </w:r>
    </w:p>
    <w:p>
      <w:pPr>
        <w:pStyle w:val="0"/>
        <w:spacing w:before="200" w:line-rule="auto"/>
        <w:ind w:firstLine="540"/>
        <w:jc w:val="both"/>
      </w:pPr>
      <w:r>
        <w:rPr>
          <w:sz w:val="20"/>
        </w:rPr>
        <w:t xml:space="preserve">3.5.1.4. Специалист отдела проводит проверку поступивших документов на отсутствие (наличие) основания для отказа в заключении соглашения, указанного в подпункте 15 пункта 2.9.3 подраздела 2.9 раздела 2 настоящего Административного регламента.</w:t>
      </w:r>
    </w:p>
    <w:p>
      <w:pPr>
        <w:pStyle w:val="0"/>
        <w:spacing w:before="200" w:line-rule="auto"/>
        <w:ind w:firstLine="540"/>
        <w:jc w:val="both"/>
      </w:pPr>
      <w:r>
        <w:rPr>
          <w:sz w:val="20"/>
        </w:rPr>
        <w:t xml:space="preserve">3.5.1.5. В случае выявления основания для отказа в заключении соглашения, указанного в подпункте 15 пункта 2.9.3 подраздела 2.9 раздела 2 настоящего Административного регламента, специалист отдела готовит проект решения об отказе в заключении соглашения.</w:t>
      </w:r>
    </w:p>
    <w:p>
      <w:pPr>
        <w:pStyle w:val="0"/>
        <w:spacing w:before="200" w:line-rule="auto"/>
        <w:ind w:firstLine="540"/>
        <w:jc w:val="both"/>
      </w:pPr>
      <w:r>
        <w:rPr>
          <w:sz w:val="20"/>
        </w:rPr>
        <w:t xml:space="preserve">3.5.1.6. В случае отсутствия основания для отказа в заключении соглашения, указанного в подпункте 15 пункта 2.9.3 подраздела 2.9 раздела 2 настоящего Административного регламента, специалист отдела готовит проект соглашения.</w:t>
      </w:r>
    </w:p>
    <w:p>
      <w:pPr>
        <w:pStyle w:val="0"/>
        <w:spacing w:before="200" w:line-rule="auto"/>
        <w:ind w:firstLine="540"/>
        <w:jc w:val="both"/>
      </w:pPr>
      <w:r>
        <w:rPr>
          <w:sz w:val="20"/>
        </w:rPr>
        <w:t xml:space="preserve">3.5.1.7. Решение об отказе в заключении соглашения и проект соглашения визируются начальником отдела регулирования земельных отношений Департамента, начальником правового управления Департамента, заместителем начальника Департамента и подписывается начальником Департамента.</w:t>
      </w:r>
    </w:p>
    <w:p>
      <w:pPr>
        <w:pStyle w:val="0"/>
        <w:spacing w:before="200" w:line-rule="auto"/>
        <w:ind w:firstLine="540"/>
        <w:jc w:val="both"/>
      </w:pPr>
      <w:r>
        <w:rPr>
          <w:sz w:val="20"/>
        </w:rPr>
        <w:t xml:space="preserve">3.5.1.8. После подписания решение об отказе в заключении соглашения регистрируется специалистом Департамента, ответственным за прием и регистрацию документов.</w:t>
      </w:r>
    </w:p>
    <w:p>
      <w:pPr>
        <w:pStyle w:val="0"/>
        <w:spacing w:before="200" w:line-rule="auto"/>
        <w:ind w:firstLine="540"/>
        <w:jc w:val="both"/>
      </w:pPr>
      <w:r>
        <w:rPr>
          <w:sz w:val="20"/>
        </w:rPr>
        <w:t xml:space="preserve">3.5.1.9. Решение об отказе в заключении соглашения и проект соглашения выдаются (направляются) заявителю (представителю заявителя) способом, указанным в сопроводительном письме.</w:t>
      </w:r>
    </w:p>
    <w:p>
      <w:pPr>
        <w:pStyle w:val="0"/>
        <w:spacing w:before="200" w:line-rule="auto"/>
        <w:ind w:firstLine="540"/>
        <w:jc w:val="both"/>
      </w:pPr>
      <w:r>
        <w:rPr>
          <w:sz w:val="20"/>
        </w:rPr>
        <w:t xml:space="preserve">3.5.1.10. Максимальный срок выполнения административной процедуры, предусмотренной настоящим подразделом, составляет 30 календарных дней.";</w:t>
      </w:r>
    </w:p>
    <w:p>
      <w:pPr>
        <w:pStyle w:val="0"/>
        <w:spacing w:before="200" w:line-rule="auto"/>
        <w:ind w:firstLine="540"/>
        <w:jc w:val="both"/>
      </w:pPr>
      <w:r>
        <w:rPr>
          <w:sz w:val="20"/>
        </w:rPr>
        <w:t xml:space="preserve">- в </w:t>
      </w:r>
      <w:hyperlink w:history="0" r:id="rId41"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подразделе 3.6</w:t>
        </w:r>
      </w:hyperlink>
      <w:r>
        <w:rPr>
          <w:sz w:val="20"/>
        </w:rPr>
        <w:t xml:space="preserve">:</w:t>
      </w:r>
    </w:p>
    <w:p>
      <w:pPr>
        <w:pStyle w:val="0"/>
        <w:spacing w:before="200" w:line-rule="auto"/>
        <w:ind w:firstLine="540"/>
        <w:jc w:val="both"/>
      </w:pPr>
      <w:r>
        <w:rPr>
          <w:sz w:val="20"/>
        </w:rPr>
        <w:t xml:space="preserve">- в </w:t>
      </w:r>
      <w:hyperlink w:history="0" r:id="rId42"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пункте 3.6.3</w:t>
        </w:r>
      </w:hyperlink>
      <w:r>
        <w:rPr>
          <w:sz w:val="20"/>
        </w:rPr>
        <w:t xml:space="preserve">:</w:t>
      </w:r>
    </w:p>
    <w:p>
      <w:pPr>
        <w:pStyle w:val="0"/>
        <w:spacing w:before="200" w:line-rule="auto"/>
        <w:ind w:firstLine="540"/>
        <w:jc w:val="both"/>
      </w:pPr>
      <w:r>
        <w:rPr>
          <w:sz w:val="20"/>
        </w:rPr>
        <w:t xml:space="preserve">- в </w:t>
      </w:r>
      <w:hyperlink w:history="0" r:id="rId43"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абзаце первом</w:t>
        </w:r>
      </w:hyperlink>
      <w:r>
        <w:rPr>
          <w:sz w:val="20"/>
        </w:rPr>
        <w:t xml:space="preserve"> слова "в Департамент с помощью ведомственной автоматизированной информационной системы" заменить словами "в государственную информационную систему, используемую Департаментом для предоставления государственной услуги в электронном виде,";</w:t>
      </w:r>
    </w:p>
    <w:p>
      <w:pPr>
        <w:pStyle w:val="0"/>
        <w:spacing w:before="200" w:line-rule="auto"/>
        <w:ind w:firstLine="540"/>
        <w:jc w:val="both"/>
      </w:pPr>
      <w:r>
        <w:rPr>
          <w:sz w:val="20"/>
        </w:rPr>
        <w:t xml:space="preserve">- </w:t>
      </w:r>
      <w:hyperlink w:history="0" r:id="rId44"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абзац девятый</w:t>
        </w:r>
      </w:hyperlink>
      <w:r>
        <w:rPr>
          <w:sz w:val="20"/>
        </w:rPr>
        <w:t xml:space="preserve"> изложить в следующей редакции:</w:t>
      </w:r>
    </w:p>
    <w:p>
      <w:pPr>
        <w:pStyle w:val="0"/>
        <w:spacing w:before="200" w:line-rule="auto"/>
        <w:ind w:firstLine="540"/>
        <w:jc w:val="both"/>
      </w:pPr>
      <w:r>
        <w:rPr>
          <w:sz w:val="20"/>
        </w:rPr>
        <w:t xml:space="preserve">"- получение доступа на Едином портале и (или) Региональном портале к ранее поданным заявителем запросам в течение не менее 1 года, а также к частично сформированным запросам - в течение не менее 3 месяцев.";</w:t>
      </w:r>
    </w:p>
    <w:p>
      <w:pPr>
        <w:pStyle w:val="0"/>
        <w:spacing w:before="200" w:line-rule="auto"/>
        <w:ind w:firstLine="540"/>
        <w:jc w:val="both"/>
      </w:pPr>
      <w:r>
        <w:rPr>
          <w:sz w:val="20"/>
        </w:rPr>
        <w:t xml:space="preserve">- в </w:t>
      </w:r>
      <w:hyperlink w:history="0" r:id="rId45"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абзаце одиннадцатом</w:t>
        </w:r>
      </w:hyperlink>
      <w:r>
        <w:rPr>
          <w:sz w:val="20"/>
        </w:rPr>
        <w:t xml:space="preserve"> слова "подразделами 3.2 - 3.5" заменить словами "подразделами 3.2 - 3.5.1";</w:t>
      </w:r>
    </w:p>
    <w:p>
      <w:pPr>
        <w:pStyle w:val="0"/>
        <w:spacing w:before="200" w:line-rule="auto"/>
        <w:ind w:firstLine="540"/>
        <w:jc w:val="both"/>
      </w:pPr>
      <w:r>
        <w:rPr>
          <w:sz w:val="20"/>
        </w:rPr>
        <w:t xml:space="preserve">- </w:t>
      </w:r>
      <w:hyperlink w:history="0" r:id="rId46"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пункт 3.6.4</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"Заявителю (представителю заявителя) обеспечивается возможность получения результата предоставления государственной услуги:</w:t>
      </w:r>
    </w:p>
    <w:p>
      <w:pPr>
        <w:pStyle w:val="0"/>
        <w:spacing w:before="200" w:line-rule="auto"/>
        <w:ind w:firstLine="540"/>
        <w:jc w:val="both"/>
      </w:pPr>
      <w:r>
        <w:rPr>
          <w:sz w:val="20"/>
        </w:rPr>
        <w:t xml:space="preserve">- в форме электронного документа, подписанного усиленной квалифицированной электронной подписью начальника Департамента, направленного заявителю (представителю заявителя) в личный кабинет на Едином портале и (или) Региональном портале;</w:t>
      </w:r>
    </w:p>
    <w:p>
      <w:pPr>
        <w:pStyle w:val="0"/>
        <w:spacing w:before="200" w:line-rule="auto"/>
        <w:ind w:firstLine="540"/>
        <w:jc w:val="both"/>
      </w:pPr>
      <w:r>
        <w:rPr>
          <w:sz w:val="20"/>
        </w:rPr>
        <w:t xml:space="preserve">- в виде бумажного документа, который заявитель (представитель заявителя) получает при личном обращении в Департамент.";</w:t>
      </w:r>
    </w:p>
    <w:p>
      <w:pPr>
        <w:pStyle w:val="0"/>
        <w:spacing w:before="200" w:line-rule="auto"/>
        <w:ind w:firstLine="540"/>
        <w:jc w:val="both"/>
      </w:pPr>
      <w:r>
        <w:rPr>
          <w:sz w:val="20"/>
        </w:rPr>
        <w:t xml:space="preserve">- </w:t>
      </w:r>
      <w:hyperlink w:history="0" r:id="rId47" w:tooltip="Постановление Администрации Смоленской области от 31.01.2018 N 51 (ред. от 30.01.2020) &quo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quot;Перераспределение земельных участков, находящихся в государственной собственности Смоленской области, и земельных участков, находящихся в частной собственности&quot; ------------ Недействующая редакция {КонсультантПлюс}">
        <w:r>
          <w:rPr>
            <w:sz w:val="20"/>
            <w:color w:val="0000ff"/>
          </w:rPr>
          <w:t xml:space="preserve">приложение N 1</w:t>
        </w:r>
      </w:hyperlink>
      <w:r>
        <w:rPr>
          <w:sz w:val="20"/>
        </w:rPr>
        <w:t xml:space="preserve"> изложить в новой </w:t>
      </w:r>
      <w:hyperlink w:history="0" w:anchor="P178" w:tooltip="ЗАЯВЛЕНИЕ">
        <w:r>
          <w:rPr>
            <w:sz w:val="20"/>
            <w:color w:val="0000ff"/>
          </w:rPr>
          <w:t xml:space="preserve">редакции</w:t>
        </w:r>
      </w:hyperlink>
      <w:r>
        <w:rPr>
          <w:sz w:val="20"/>
        </w:rPr>
        <w:t xml:space="preserve"> (прилагается).</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Смоленской области</w:t>
      </w:r>
    </w:p>
    <w:p>
      <w:pPr>
        <w:pStyle w:val="0"/>
        <w:jc w:val="right"/>
      </w:pPr>
      <w:r>
        <w:rPr>
          <w:sz w:val="20"/>
        </w:rPr>
        <w:t xml:space="preserve">Ю.С.СВИРИДЕНКОВ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имущественных и земельных</w:t>
      </w:r>
    </w:p>
    <w:p>
      <w:pPr>
        <w:pStyle w:val="0"/>
        <w:jc w:val="right"/>
      </w:pPr>
      <w:r>
        <w:rPr>
          <w:sz w:val="20"/>
        </w:rPr>
        <w:t xml:space="preserve">отношений Смоленской области</w:t>
      </w:r>
    </w:p>
    <w:p>
      <w:pPr>
        <w:pStyle w:val="0"/>
        <w:jc w:val="right"/>
      </w:pPr>
      <w:r>
        <w:rPr>
          <w:sz w:val="20"/>
        </w:rPr>
        <w:t xml:space="preserve">государственной услуги</w:t>
      </w:r>
    </w:p>
    <w:p>
      <w:pPr>
        <w:pStyle w:val="0"/>
        <w:jc w:val="right"/>
      </w:pPr>
      <w:r>
        <w:rPr>
          <w:sz w:val="20"/>
        </w:rPr>
        <w:t xml:space="preserve">"Перераспределение земельных</w:t>
      </w:r>
    </w:p>
    <w:p>
      <w:pPr>
        <w:pStyle w:val="0"/>
        <w:jc w:val="right"/>
      </w:pPr>
      <w:r>
        <w:rPr>
          <w:sz w:val="20"/>
        </w:rPr>
        <w:t xml:space="preserve">участков, находящихся в государственной</w:t>
      </w:r>
    </w:p>
    <w:p>
      <w:pPr>
        <w:pStyle w:val="0"/>
        <w:jc w:val="right"/>
      </w:pPr>
      <w:r>
        <w:rPr>
          <w:sz w:val="20"/>
        </w:rPr>
        <w:t xml:space="preserve">собственности Смоленской области,</w:t>
      </w:r>
    </w:p>
    <w:p>
      <w:pPr>
        <w:pStyle w:val="0"/>
        <w:jc w:val="right"/>
      </w:pPr>
      <w:r>
        <w:rPr>
          <w:sz w:val="20"/>
        </w:rPr>
        <w:t xml:space="preserve">и земельных участков, находящихся</w:t>
      </w:r>
    </w:p>
    <w:p>
      <w:pPr>
        <w:pStyle w:val="0"/>
        <w:jc w:val="right"/>
      </w:pPr>
      <w:r>
        <w:rPr>
          <w:sz w:val="20"/>
        </w:rPr>
        <w:t xml:space="preserve">в частной собственности"</w:t>
      </w:r>
    </w:p>
    <w:p>
      <w:pPr>
        <w:pStyle w:val="0"/>
        <w:jc w:val="right"/>
      </w:pPr>
      <w:r>
        <w:rPr>
          <w:sz w:val="20"/>
        </w:rPr>
        <w:t xml:space="preserve">(в редакции</w:t>
      </w:r>
    </w:p>
    <w:p>
      <w:pPr>
        <w:pStyle w:val="0"/>
        <w:jc w:val="right"/>
      </w:pPr>
      <w:r>
        <w:rPr>
          <w:sz w:val="20"/>
        </w:rPr>
        <w:t xml:space="preserve">постановления</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22.08.2022 N 580)</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388"/>
        <w:gridCol w:w="4682"/>
      </w:tblGrid>
      <w:tr>
        <w:tc>
          <w:tcPr>
            <w:tcW w:w="4388" w:type="dxa"/>
            <w:tcBorders>
              <w:top w:val="nil"/>
              <w:left w:val="nil"/>
              <w:bottom w:val="nil"/>
              <w:right w:val="nil"/>
            </w:tcBorders>
          </w:tcPr>
          <w:p>
            <w:pPr>
              <w:pStyle w:val="0"/>
            </w:pPr>
            <w:r>
              <w:rPr>
                <w:sz w:val="20"/>
              </w:rPr>
            </w:r>
          </w:p>
        </w:tc>
        <w:tc>
          <w:tcPr>
            <w:tcW w:w="4682" w:type="dxa"/>
            <w:tcBorders>
              <w:top w:val="nil"/>
              <w:left w:val="nil"/>
              <w:bottom w:val="nil"/>
              <w:right w:val="nil"/>
            </w:tcBorders>
          </w:tcPr>
          <w:p>
            <w:pPr>
              <w:pStyle w:val="0"/>
              <w:jc w:val="both"/>
            </w:pPr>
            <w:r>
              <w:rPr>
                <w:sz w:val="20"/>
              </w:rPr>
              <w:t xml:space="preserve">Департамент имущественных и земельных отношений Смоленской области</w:t>
            </w:r>
          </w:p>
          <w:p>
            <w:pPr>
              <w:pStyle w:val="0"/>
              <w:jc w:val="both"/>
            </w:pPr>
            <w:r>
              <w:rPr>
                <w:sz w:val="20"/>
              </w:rPr>
              <w:t xml:space="preserve">от ___________________________________</w:t>
            </w:r>
          </w:p>
          <w:p>
            <w:pPr>
              <w:pStyle w:val="0"/>
              <w:jc w:val="both"/>
            </w:pPr>
            <w:r>
              <w:rPr>
                <w:sz w:val="20"/>
              </w:rPr>
              <w:t xml:space="preserve">(для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pPr>
              <w:pStyle w:val="0"/>
              <w:jc w:val="both"/>
            </w:pPr>
            <w:r>
              <w:rPr>
                <w:sz w:val="20"/>
              </w:rPr>
              <w:t xml:space="preserve">______________________________________</w:t>
            </w:r>
          </w:p>
          <w:p>
            <w:pPr>
              <w:pStyle w:val="0"/>
              <w:jc w:val="both"/>
            </w:pPr>
            <w:r>
              <w:rPr>
                <w:sz w:val="20"/>
              </w:rPr>
              <w:t xml:space="preserve">______________________________________</w:t>
            </w:r>
          </w:p>
          <w:p>
            <w:pPr>
              <w:pStyle w:val="0"/>
              <w:jc w:val="both"/>
            </w:pPr>
            <w:r>
              <w:rPr>
                <w:sz w:val="20"/>
              </w:rPr>
              <w:t xml:space="preserve">______________________________________</w:t>
            </w:r>
          </w:p>
          <w:p>
            <w:pPr>
              <w:pStyle w:val="0"/>
              <w:jc w:val="both"/>
            </w:pPr>
            <w:r>
              <w:rPr>
                <w:sz w:val="20"/>
              </w:rPr>
              <w:t xml:space="preserve">______________________________________</w:t>
            </w:r>
          </w:p>
          <w:p>
            <w:pPr>
              <w:pStyle w:val="0"/>
              <w:jc w:val="both"/>
            </w:pPr>
            <w:r>
              <w:rPr>
                <w:sz w:val="20"/>
              </w:rPr>
              <w:t xml:space="preserve">в лице &lt;1&gt; ___________________________,</w:t>
            </w:r>
          </w:p>
          <w:p>
            <w:pPr>
              <w:pStyle w:val="0"/>
              <w:jc w:val="both"/>
            </w:pPr>
            <w:r>
              <w:rPr>
                <w:sz w:val="20"/>
              </w:rPr>
              <w:t xml:space="preserve">(фамилия, имя, отчество (при наличии) и должность представителя заявителя)</w:t>
            </w:r>
          </w:p>
          <w:p>
            <w:pPr>
              <w:pStyle w:val="0"/>
              <w:jc w:val="both"/>
            </w:pPr>
            <w:r>
              <w:rPr>
                <w:sz w:val="20"/>
              </w:rPr>
              <w:t xml:space="preserve">действующего на основании</w:t>
            </w:r>
          </w:p>
          <w:p>
            <w:pPr>
              <w:pStyle w:val="0"/>
              <w:jc w:val="both"/>
            </w:pPr>
            <w:r>
              <w:rPr>
                <w:sz w:val="20"/>
              </w:rPr>
              <w:t xml:space="preserve">______________________________________</w:t>
            </w:r>
          </w:p>
          <w:p>
            <w:pPr>
              <w:pStyle w:val="0"/>
              <w:jc w:val="both"/>
            </w:pPr>
            <w:r>
              <w:rPr>
                <w:sz w:val="20"/>
              </w:rPr>
              <w:t xml:space="preserve">(номер и дата документа, удостоверяющего полномочия представителя заявителя)</w:t>
            </w:r>
          </w:p>
          <w:p>
            <w:pPr>
              <w:pStyle w:val="0"/>
              <w:jc w:val="both"/>
            </w:pPr>
            <w:r>
              <w:rPr>
                <w:sz w:val="20"/>
              </w:rPr>
              <w:t xml:space="preserve">Контактный телефон (факс):</w:t>
            </w:r>
          </w:p>
          <w:p>
            <w:pPr>
              <w:pStyle w:val="0"/>
              <w:jc w:val="both"/>
            </w:pPr>
            <w:r>
              <w:rPr>
                <w:sz w:val="20"/>
              </w:rPr>
              <w:t xml:space="preserve">______________________________________</w:t>
            </w:r>
          </w:p>
          <w:p>
            <w:pPr>
              <w:pStyle w:val="0"/>
              <w:jc w:val="both"/>
            </w:pPr>
            <w:r>
              <w:rPr>
                <w:sz w:val="20"/>
              </w:rPr>
              <w:t xml:space="preserve">Почтовый адрес и (или) адрес электронной почты для связи с заявителем (представителем заявителя):____________________________</w:t>
            </w:r>
          </w:p>
          <w:p>
            <w:pPr>
              <w:pStyle w:val="0"/>
              <w:jc w:val="both"/>
            </w:pPr>
            <w:r>
              <w:rPr>
                <w:sz w:val="20"/>
              </w:rPr>
              <w:t xml:space="preserve">______________________________________</w:t>
            </w:r>
          </w:p>
        </w:tc>
      </w:tr>
      <w:tr>
        <w:tc>
          <w:tcPr>
            <w:gridSpan w:val="2"/>
            <w:tcW w:w="9070" w:type="dxa"/>
            <w:tcBorders>
              <w:top w:val="nil"/>
              <w:left w:val="nil"/>
              <w:bottom w:val="nil"/>
              <w:right w:val="nil"/>
            </w:tcBorders>
          </w:tcPr>
          <w:bookmarkStart w:id="178" w:name="P178"/>
          <w:bookmarkEnd w:id="178"/>
          <w:p>
            <w:pPr>
              <w:pStyle w:val="0"/>
              <w:jc w:val="center"/>
            </w:pPr>
            <w:r>
              <w:rPr>
                <w:sz w:val="20"/>
              </w:rPr>
              <w:t xml:space="preserve">ЗАЯВЛЕНИЕ</w:t>
            </w:r>
          </w:p>
          <w:p>
            <w:pPr>
              <w:pStyle w:val="0"/>
              <w:jc w:val="center"/>
            </w:pPr>
            <w:r>
              <w:rPr>
                <w:sz w:val="20"/>
              </w:rPr>
              <w:t xml:space="preserve">о перераспределении земельных участков,</w:t>
            </w:r>
          </w:p>
          <w:p>
            <w:pPr>
              <w:pStyle w:val="0"/>
              <w:jc w:val="center"/>
            </w:pPr>
            <w:r>
              <w:rPr>
                <w:sz w:val="20"/>
              </w:rPr>
              <w:t xml:space="preserve">находящихся в государственной собственности</w:t>
            </w:r>
          </w:p>
          <w:p>
            <w:pPr>
              <w:pStyle w:val="0"/>
              <w:jc w:val="center"/>
            </w:pPr>
            <w:r>
              <w:rPr>
                <w:sz w:val="20"/>
              </w:rPr>
              <w:t xml:space="preserve">Смоленской области, и земельных участков,</w:t>
            </w:r>
          </w:p>
          <w:p>
            <w:pPr>
              <w:pStyle w:val="0"/>
              <w:jc w:val="center"/>
            </w:pPr>
            <w:r>
              <w:rPr>
                <w:sz w:val="20"/>
              </w:rPr>
              <w:t xml:space="preserve">находящихся в частной собственности</w:t>
            </w:r>
          </w:p>
          <w:p>
            <w:pPr>
              <w:pStyle w:val="0"/>
            </w:pPr>
            <w:r>
              <w:rPr>
                <w:sz w:val="20"/>
              </w:rPr>
            </w:r>
          </w:p>
          <w:p>
            <w:pPr>
              <w:pStyle w:val="0"/>
              <w:ind w:firstLine="283"/>
              <w:jc w:val="both"/>
            </w:pPr>
            <w:r>
              <w:rPr>
                <w:sz w:val="20"/>
              </w:rPr>
              <w:t xml:space="preserve">Прошу принять решение о перераспределении земельного участка, находящегося в государственной собственности Смоленской области, с кадастровым номером __________________________________________________________________________</w:t>
            </w:r>
          </w:p>
          <w:p>
            <w:pPr>
              <w:pStyle w:val="0"/>
              <w:jc w:val="both"/>
            </w:pPr>
            <w:r>
              <w:rPr>
                <w:sz w:val="20"/>
              </w:rPr>
              <w:t xml:space="preserve">площадью __________ кв. м, расположенного по адресу: 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и земельного участка, находящегося в частной собственности __________________________________________________________________________,</w:t>
            </w:r>
          </w:p>
          <w:p>
            <w:pPr>
              <w:pStyle w:val="0"/>
              <w:jc w:val="center"/>
            </w:pPr>
            <w:r>
              <w:rPr>
                <w:sz w:val="20"/>
              </w:rPr>
              <w:t xml:space="preserve">(Ф.И.О. гражданина/наименование юридического лица)</w:t>
            </w:r>
          </w:p>
          <w:p>
            <w:pPr>
              <w:pStyle w:val="0"/>
              <w:jc w:val="both"/>
            </w:pPr>
            <w:r>
              <w:rPr>
                <w:sz w:val="20"/>
              </w:rPr>
              <w:t xml:space="preserve">с кадастровым номером _____________________________________________________</w:t>
            </w:r>
          </w:p>
          <w:p>
            <w:pPr>
              <w:pStyle w:val="0"/>
              <w:jc w:val="both"/>
            </w:pPr>
            <w:r>
              <w:rPr>
                <w:sz w:val="20"/>
              </w:rPr>
              <w:t xml:space="preserve">площадью _________ кв. м, расположенного по адресу: 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согласно утвержденному проекту межевания территории (если перераспределение земельных участков осуществляется в соответствии с данным проектом) __________________________________________________________________________</w:t>
            </w:r>
          </w:p>
          <w:p>
            <w:pPr>
              <w:pStyle w:val="0"/>
              <w:jc w:val="center"/>
            </w:pPr>
            <w:r>
              <w:rPr>
                <w:sz w:val="20"/>
              </w:rPr>
              <w:t xml:space="preserve">(реквизиты утвержденного проекта межевания территории)</w:t>
            </w:r>
          </w:p>
          <w:p>
            <w:pPr>
              <w:pStyle w:val="0"/>
              <w:jc w:val="both"/>
            </w:pPr>
            <w:r>
              <w:rPr>
                <w:sz w:val="20"/>
              </w:rPr>
              <w:t xml:space="preserve">или</w:t>
            </w:r>
          </w:p>
          <w:p>
            <w:pPr>
              <w:pStyle w:val="0"/>
              <w:jc w:val="both"/>
            </w:pPr>
            <w:r>
              <w:rPr>
                <w:sz w:val="20"/>
              </w:rPr>
              <w:t xml:space="preserve">согласно схеме расположения земельного участка или земельных участков на кадастровом плане территории.</w:t>
            </w:r>
          </w:p>
          <w:p>
            <w:pPr>
              <w:pStyle w:val="0"/>
              <w:ind w:firstLine="283"/>
              <w:jc w:val="both"/>
            </w:pPr>
            <w:r>
              <w:rPr>
                <w:sz w:val="20"/>
              </w:rPr>
              <w:t xml:space="preserve">Площадь образуемого земельного участка в результате перераспределения ________________ кв. м.</w:t>
            </w:r>
          </w:p>
          <w:p>
            <w:pPr>
              <w:pStyle w:val="0"/>
              <w:ind w:firstLine="283"/>
              <w:jc w:val="both"/>
            </w:pPr>
            <w:r>
              <w:rPr>
                <w:sz w:val="20"/>
              </w:rPr>
              <w:t xml:space="preserve">Обоснование перераспределения земельных участков:</w:t>
            </w:r>
          </w:p>
          <w:p>
            <w:pPr>
              <w:pStyle w:val="0"/>
              <w:jc w:val="center"/>
            </w:pPr>
            <w:r>
              <w:rPr>
                <w:sz w:val="20"/>
              </w:rPr>
              <w:t xml:space="preserve">__________________________________________________________________________</w:t>
            </w:r>
          </w:p>
          <w:p>
            <w:pPr>
              <w:pStyle w:val="0"/>
              <w:jc w:val="center"/>
            </w:pPr>
            <w:r>
              <w:rPr>
                <w:sz w:val="20"/>
              </w:rPr>
              <w:t xml:space="preserve">(указывается соответствующий подпункт </w:t>
            </w:r>
            <w:hyperlink w:history="0" r:id="rId48" w:tooltip="&quot;Земельный кодекс Российской Федерации&quot; от 25.10.2001 N 136-ФЗ (ред. от 14.07.2022) ------------ Недействующая редакция {КонсультантПлюс}">
              <w:r>
                <w:rPr>
                  <w:sz w:val="20"/>
                  <w:color w:val="0000ff"/>
                </w:rPr>
                <w:t xml:space="preserve">пункта 1 статьи 39.28</w:t>
              </w:r>
            </w:hyperlink>
            <w:r>
              <w:rPr>
                <w:sz w:val="20"/>
              </w:rPr>
              <w:t xml:space="preserve"> Земельного кодекса Российской Федерации)</w:t>
            </w:r>
          </w:p>
          <w:p>
            <w:pPr>
              <w:pStyle w:val="0"/>
              <w:ind w:firstLine="283"/>
              <w:jc w:val="both"/>
            </w:pPr>
            <w:r>
              <w:rPr>
                <w:sz w:val="20"/>
              </w:rPr>
              <w:t xml:space="preserve">К заявлению прилагаются следующие документы:</w:t>
            </w:r>
          </w:p>
          <w:p>
            <w:pPr>
              <w:pStyle w:val="0"/>
              <w:jc w:val="both"/>
            </w:pPr>
            <w:r>
              <w:rPr>
                <w:sz w:val="20"/>
              </w:rPr>
              <w:t xml:space="preserve">1. _______________________________________________________________________</w:t>
            </w:r>
          </w:p>
          <w:p>
            <w:pPr>
              <w:pStyle w:val="0"/>
              <w:jc w:val="both"/>
            </w:pPr>
            <w:r>
              <w:rPr>
                <w:sz w:val="20"/>
              </w:rPr>
              <w:t xml:space="preserve">2. _______________________________________________________________________</w:t>
            </w:r>
          </w:p>
          <w:p>
            <w:pPr>
              <w:pStyle w:val="0"/>
              <w:jc w:val="both"/>
            </w:pPr>
            <w:r>
              <w:rPr>
                <w:sz w:val="20"/>
              </w:rPr>
              <w:t xml:space="preserve">3. _______________________________________________________________________</w:t>
            </w:r>
          </w:p>
          <w:p>
            <w:pPr>
              <w:pStyle w:val="0"/>
              <w:jc w:val="both"/>
            </w:pPr>
            <w:r>
              <w:rPr>
                <w:sz w:val="20"/>
              </w:rPr>
              <w:t xml:space="preserve">4. _______________________________________________________________________</w:t>
            </w:r>
          </w:p>
        </w:tc>
      </w:tr>
    </w:tbl>
    <w:p>
      <w:pPr>
        <w:pStyle w:val="0"/>
        <w:jc w:val="both"/>
      </w:pPr>
      <w:r>
        <w:rPr>
          <w:sz w:val="20"/>
        </w:rPr>
      </w:r>
    </w:p>
    <w:p>
      <w:pPr>
        <w:pStyle w:val="1"/>
        <w:jc w:val="both"/>
      </w:pPr>
      <w:r>
        <w:rPr>
          <w:sz w:val="20"/>
        </w:rPr>
        <w:t xml:space="preserve">    Прошу   направить   документы,  являющиеся  результатом  предоставления</w:t>
      </w:r>
    </w:p>
    <w:p>
      <w:pPr>
        <w:pStyle w:val="1"/>
        <w:jc w:val="both"/>
      </w:pPr>
      <w:r>
        <w:rPr>
          <w:sz w:val="20"/>
        </w:rPr>
        <w:t xml:space="preserve">государственной услуги:</w:t>
      </w:r>
    </w:p>
    <w:p>
      <w:pPr>
        <w:pStyle w:val="1"/>
        <w:jc w:val="both"/>
      </w:pPr>
      <w:r>
        <w:rPr>
          <w:sz w:val="20"/>
        </w:rPr>
        <w:t xml:space="preserve">    ┌─┐</w:t>
      </w:r>
    </w:p>
    <w:p>
      <w:pPr>
        <w:pStyle w:val="1"/>
        <w:jc w:val="both"/>
      </w:pPr>
      <w:r>
        <w:rPr>
          <w:sz w:val="20"/>
        </w:rPr>
        <w:t xml:space="preserve">    │ │ в виде бумажного документа при личном обращении;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 виде бумажного документа посредством почтового отправления;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 виде электронного документа в личный кабинет  на  Едином  портале</w:t>
      </w:r>
    </w:p>
    <w:p>
      <w:pPr>
        <w:pStyle w:val="1"/>
        <w:jc w:val="both"/>
      </w:pPr>
      <w:r>
        <w:rPr>
          <w:sz w:val="20"/>
        </w:rPr>
        <w:t xml:space="preserve">    └─┘ государственных услуг  и (или) Региональном портале государственных</w:t>
      </w:r>
    </w:p>
    <w:p>
      <w:pPr>
        <w:pStyle w:val="1"/>
        <w:jc w:val="both"/>
      </w:pPr>
      <w:r>
        <w:rPr>
          <w:sz w:val="20"/>
        </w:rPr>
        <w:t xml:space="preserve">        услуг (указывается   в  случае  направления  заявления  посредством</w:t>
      </w:r>
    </w:p>
    <w:p>
      <w:pPr>
        <w:pStyle w:val="1"/>
        <w:jc w:val="both"/>
      </w:pPr>
      <w:r>
        <w:rPr>
          <w:sz w:val="20"/>
        </w:rPr>
        <w:t xml:space="preserve">        указанных порталов);</w:t>
      </w:r>
    </w:p>
    <w:p>
      <w:pPr>
        <w:pStyle w:val="1"/>
        <w:jc w:val="both"/>
      </w:pPr>
      <w:r>
        <w:rPr>
          <w:sz w:val="20"/>
        </w:rPr>
        <w:t xml:space="preserve">    ┌─┐</w:t>
      </w:r>
    </w:p>
    <w:p>
      <w:pPr>
        <w:pStyle w:val="1"/>
        <w:jc w:val="both"/>
      </w:pPr>
      <w:r>
        <w:rPr>
          <w:sz w:val="20"/>
        </w:rPr>
        <w:t xml:space="preserve">    │ │ в  виде  электронного   документа   посредством    отправления   на</w:t>
      </w:r>
    </w:p>
    <w:p>
      <w:pPr>
        <w:pStyle w:val="1"/>
        <w:jc w:val="both"/>
      </w:pPr>
      <w:r>
        <w:rPr>
          <w:sz w:val="20"/>
        </w:rPr>
        <w:t xml:space="preserve">    └─┘ электронную почту ____________________ &lt;2&gt;.</w:t>
      </w:r>
    </w:p>
    <w:p>
      <w:pPr>
        <w:pStyle w:val="0"/>
        <w:jc w:val="both"/>
      </w:pPr>
      <w:r>
        <w:rPr>
          <w:sz w:val="20"/>
        </w:rPr>
      </w:r>
    </w:p>
    <w:tbl>
      <w:tblPr>
        <w:tblInd w:w="0" w:type="dxa"/>
        <w:tblLayout w:type="fixed"/>
        <w:tblCellMar>
          <w:top w:w="102" w:type="dxa"/>
          <w:left w:w="62" w:type="dxa"/>
          <w:bottom w:w="102" w:type="dxa"/>
          <w:right w:w="62" w:type="dxa"/>
        </w:tblCellMar>
      </w:tblPr>
      <w:tblGrid>
        <w:gridCol w:w="2758"/>
        <w:gridCol w:w="2113"/>
        <w:gridCol w:w="4199"/>
      </w:tblGrid>
      <w:tr>
        <w:tc>
          <w:tcPr>
            <w:gridSpan w:val="3"/>
            <w:tcW w:w="9070" w:type="dxa"/>
            <w:tcBorders>
              <w:top w:val="nil"/>
              <w:left w:val="nil"/>
              <w:bottom w:val="nil"/>
              <w:right w:val="nil"/>
            </w:tcBorders>
          </w:tcPr>
          <w:p>
            <w:pPr>
              <w:pStyle w:val="0"/>
              <w:ind w:firstLine="283"/>
              <w:jc w:val="both"/>
            </w:pPr>
            <w:r>
              <w:rPr>
                <w:sz w:val="20"/>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w:history="0" r:id="rId49" w:tooltip="Федеральный закон от 27.07.2006 N 152-ФЗ (ред. от 02.07.2021)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в Департаменте имущественных и земельных отношений Смоленской области.</w:t>
            </w:r>
          </w:p>
          <w:p>
            <w:pPr>
              <w:pStyle w:val="0"/>
            </w:pPr>
            <w:r>
              <w:rPr>
                <w:sz w:val="20"/>
              </w:rPr>
            </w:r>
          </w:p>
          <w:p>
            <w:pPr>
              <w:pStyle w:val="0"/>
              <w:jc w:val="both"/>
            </w:pPr>
            <w:r>
              <w:rPr>
                <w:sz w:val="20"/>
              </w:rPr>
              <w:t xml:space="preserve">Заявитель (представитель заявителя):</w:t>
            </w:r>
          </w:p>
        </w:tc>
      </w:tr>
      <w:tr>
        <w:tc>
          <w:tcPr>
            <w:tcW w:w="2758" w:type="dxa"/>
            <w:tcBorders>
              <w:top w:val="nil"/>
              <w:left w:val="nil"/>
              <w:bottom w:val="nil"/>
              <w:right w:val="nil"/>
            </w:tcBorders>
          </w:tcPr>
          <w:p>
            <w:pPr>
              <w:pStyle w:val="0"/>
              <w:jc w:val="center"/>
            </w:pPr>
            <w:r>
              <w:rPr>
                <w:sz w:val="20"/>
              </w:rPr>
              <w:t xml:space="preserve">_____________________</w:t>
            </w:r>
          </w:p>
        </w:tc>
        <w:tc>
          <w:tcPr>
            <w:tcW w:w="2113"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4199"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(фамилия, имя, отчество (при наличии))</w:t>
            </w:r>
          </w:p>
        </w:tc>
      </w:tr>
      <w:tr>
        <w:tc>
          <w:tcPr>
            <w:tcW w:w="2758" w:type="dxa"/>
            <w:tcBorders>
              <w:top w:val="nil"/>
              <w:left w:val="nil"/>
              <w:bottom w:val="nil"/>
              <w:right w:val="nil"/>
            </w:tcBorders>
          </w:tcPr>
          <w:p>
            <w:pPr>
              <w:pStyle w:val="0"/>
              <w:jc w:val="center"/>
            </w:pPr>
            <w:r>
              <w:rPr>
                <w:sz w:val="20"/>
              </w:rPr>
              <w:t xml:space="preserve">М.П.</w:t>
            </w:r>
          </w:p>
          <w:p>
            <w:pPr>
              <w:pStyle w:val="0"/>
              <w:jc w:val="both"/>
            </w:pPr>
            <w:r>
              <w:rPr>
                <w:sz w:val="20"/>
              </w:rPr>
              <w:t xml:space="preserve">"___" __________ 20__ г.</w:t>
            </w:r>
          </w:p>
        </w:tc>
        <w:tc>
          <w:tcPr>
            <w:tcW w:w="2113" w:type="dxa"/>
            <w:tcBorders>
              <w:top w:val="nil"/>
              <w:left w:val="nil"/>
              <w:bottom w:val="nil"/>
              <w:right w:val="nil"/>
            </w:tcBorders>
          </w:tcPr>
          <w:p>
            <w:pPr>
              <w:pStyle w:val="0"/>
            </w:pPr>
            <w:r>
              <w:rPr>
                <w:sz w:val="20"/>
              </w:rPr>
            </w:r>
          </w:p>
        </w:tc>
        <w:tc>
          <w:tcPr>
            <w:tcW w:w="4199"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В случае направления заявления и документов представителем заявителя.</w:t>
            </w:r>
          </w:p>
          <w:p>
            <w:pPr>
              <w:pStyle w:val="0"/>
              <w:ind w:firstLine="283"/>
              <w:jc w:val="both"/>
            </w:pPr>
            <w:r>
              <w:rPr>
                <w:sz w:val="20"/>
              </w:rPr>
              <w:t xml:space="preserve">&lt;2&gt; Применяется с 1 марта 2018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22.08.2022 N 580</w:t>
            <w:br/>
            <w:t>"О внесении изменений в постановление Администрации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2374A7C2D016F605E76219423D85B7CB0E6171277D73C760435195CC4465ACEA4EAFF5A192D20058FE10C9987714CB46e3H5J" TargetMode = "External"/>
	<Relationship Id="rId8" Type="http://schemas.openxmlformats.org/officeDocument/2006/relationships/hyperlink" Target="consultantplus://offline/ref=1A2374A7C2D016F605E76219423D85B7CB0E6171277D73C760435195CC4465ACEA4EAFF5B3928A0C59FC0EC99762429A0062698CD108E4B9AEBC5C80e2H6J" TargetMode = "External"/>
	<Relationship Id="rId9" Type="http://schemas.openxmlformats.org/officeDocument/2006/relationships/hyperlink" Target="consultantplus://offline/ref=1A2374A7C2D016F605E76219423D85B7CB0E6171277D73C760435195CC4465ACEA4EAFF5B3928A0C59FC0EC89162429A0062698CD108E4B9AEBC5C80e2H6J" TargetMode = "External"/>
	<Relationship Id="rId10" Type="http://schemas.openxmlformats.org/officeDocument/2006/relationships/hyperlink" Target="consultantplus://offline/ref=1A2374A7C2D016F605E76219423D85B7CB0E6171277D73C760435195CC4465ACEA4EAFF5B3928A0C59FC0ECF9062429A0062698CD108E4B9AEBC5C80e2H6J" TargetMode = "External"/>
	<Relationship Id="rId11" Type="http://schemas.openxmlformats.org/officeDocument/2006/relationships/hyperlink" Target="consultantplus://offline/ref=1A2374A7C2D016F605E76219423D85B7CB0E6171277D73C760435195CC4465ACEA4EAFF5B3928A0C59FC0ECE9262429A0062698CD108E4B9AEBC5C80e2H6J" TargetMode = "External"/>
	<Relationship Id="rId12" Type="http://schemas.openxmlformats.org/officeDocument/2006/relationships/hyperlink" Target="consultantplus://offline/ref=1A2374A7C2D016F605E76219423D85B7CB0E6171277D73C760435195CC4465ACEA4EAFF5B3928A0C59FC0ECE9962429A0062698CD108E4B9AEBC5C80e2H6J" TargetMode = "External"/>
	<Relationship Id="rId13" Type="http://schemas.openxmlformats.org/officeDocument/2006/relationships/hyperlink" Target="consultantplus://offline/ref=1A2374A7C2D016F605E76219423D85B7CB0E6171277D73C760435195CC4465ACEA4EAFF5B3928A0C59FC0EC19762429A0062698CD108E4B9AEBC5C80e2H6J" TargetMode = "External"/>
	<Relationship Id="rId14" Type="http://schemas.openxmlformats.org/officeDocument/2006/relationships/hyperlink" Target="consultantplus://offline/ref=1A2374A7C2D016F605E76219423D85B7CB0E6171277D73C760435195CC4465ACEA4EAFF5B3928A0C59FC0EC19662429A0062698CD108E4B9AEBC5C80e2H6J" TargetMode = "External"/>
	<Relationship Id="rId15" Type="http://schemas.openxmlformats.org/officeDocument/2006/relationships/hyperlink" Target="consultantplus://offline/ref=1A2374A7C2D016F605E76219423D85B7CB0E6171277D73C760435195CC4465ACEA4EAFF5B3928A0C59FC0FC89462429A0062698CD108E4B9AEBC5C80e2H6J" TargetMode = "External"/>
	<Relationship Id="rId16" Type="http://schemas.openxmlformats.org/officeDocument/2006/relationships/hyperlink" Target="consultantplus://offline/ref=1A2374A7C2D016F605E76219423D85B7CB0E6171277D73C760435195CC4465ACEA4EAFF5B3928A0C59FC0FCA9062429A0062698CD108E4B9AEBC5C80e2H6J" TargetMode = "External"/>
	<Relationship Id="rId17" Type="http://schemas.openxmlformats.org/officeDocument/2006/relationships/hyperlink" Target="consultantplus://offline/ref=1A2374A7C2D016F605E76219423D85B7CB0E6171277D73C760435195CC4465ACEA4EAFF5B3928A0C59FC0FCA9262429A0062698CD108E4B9AEBC5C80e2H6J" TargetMode = "External"/>
	<Relationship Id="rId18" Type="http://schemas.openxmlformats.org/officeDocument/2006/relationships/hyperlink" Target="consultantplus://offline/ref=1A2374A7C2D016F605E76219423D85B7CB0E6171277D73C760435195CC4465ACEA4EAFF5B3928A0C59FC0FCA9262429A0062698CD108E4B9AEBC5C80e2H6J" TargetMode = "External"/>
	<Relationship Id="rId19" Type="http://schemas.openxmlformats.org/officeDocument/2006/relationships/hyperlink" Target="consultantplus://offline/ref=1A2374A7C2D016F605E76219423D85B7CB0E6171277D73C760435195CC4465ACEA4EAFF5B3928A0C59FC0FCA9562429A0062698CD108E4B9AEBC5C80e2H6J" TargetMode = "External"/>
	<Relationship Id="rId20" Type="http://schemas.openxmlformats.org/officeDocument/2006/relationships/hyperlink" Target="consultantplus://offline/ref=1A2374A7C2D016F605E76219423D85B7CB0E6171277D73C760435195CC4465ACEA4EAFF5B3928A0C59FC0FCA9862429A0062698CD108E4B9AEBC5C80e2H6J" TargetMode = "External"/>
	<Relationship Id="rId21" Type="http://schemas.openxmlformats.org/officeDocument/2006/relationships/hyperlink" Target="consultantplus://offline/ref=1A2374A7C2D016F605E76219423D85B7CB0E6171277D73C760435195CC4465ACEA4EAFF5B3928A0C59FC0FCF9062429A0062698CD108E4B9AEBC5C80e2H6J" TargetMode = "External"/>
	<Relationship Id="rId22" Type="http://schemas.openxmlformats.org/officeDocument/2006/relationships/hyperlink" Target="consultantplus://offline/ref=1A2374A7C2D016F605E77C145451D8BDC9073D7D227C79953E1E57C2931463F9AA0EA9A0F0D6840F50F75A98D53C1BCA46296484CD14E4B2eBH2J" TargetMode = "External"/>
	<Relationship Id="rId23" Type="http://schemas.openxmlformats.org/officeDocument/2006/relationships/hyperlink" Target="consultantplus://offline/ref=1A2374A7C2D016F605E76219423D85B7CB0E6171277D73C760435195CC4465ACEA4EAFF5B3928A0C59FC0FCF9462429A0062698CD108E4B9AEBC5C80e2H6J" TargetMode = "External"/>
	<Relationship Id="rId24" Type="http://schemas.openxmlformats.org/officeDocument/2006/relationships/hyperlink" Target="consultantplus://offline/ref=1A2374A7C2D016F605E76219423D85B7CB0E6171277D73C760435195CC4465ACEA4EAFF5B3928A0C59FC0FCE9162429A0062698CD108E4B9AEBC5C80e2H6J" TargetMode = "External"/>
	<Relationship Id="rId25" Type="http://schemas.openxmlformats.org/officeDocument/2006/relationships/hyperlink" Target="consultantplus://offline/ref=1A2374A7C2D016F605E76219423D85B7CB0E6171277D73C760435195CC4465ACEA4EAFF5B3928A0C59FC0ACB9862429A0062698CD108E4B9AEBC5C80e2H6J" TargetMode = "External"/>
	<Relationship Id="rId26" Type="http://schemas.openxmlformats.org/officeDocument/2006/relationships/hyperlink" Target="consultantplus://offline/ref=1A2374A7C2D016F605E76219423D85B7CB0E6171277D73C760435195CC4465ACEA4EAFF5B3928A0C59FC0ACA9362429A0062698CD108E4B9AEBC5C80e2H6J" TargetMode = "External"/>
	<Relationship Id="rId27" Type="http://schemas.openxmlformats.org/officeDocument/2006/relationships/hyperlink" Target="consultantplus://offline/ref=1A2374A7C2D016F605E76219423D85B7CB0E6171277D73C760435195CC4465ACEA4EAFF5B3928A0C59FC0ACB9862429A0062698CD108E4B9AEBC5C80e2H6J" TargetMode = "External"/>
	<Relationship Id="rId28" Type="http://schemas.openxmlformats.org/officeDocument/2006/relationships/hyperlink" Target="consultantplus://offline/ref=1A2374A7C2D016F605E76219423D85B7CB0E6171277D73C760435195CC4465ACEA4EAFF5B3928A0C59FC0CC99462429A0062698CD108E4B9AEBC5C80e2H6J" TargetMode = "External"/>
	<Relationship Id="rId29" Type="http://schemas.openxmlformats.org/officeDocument/2006/relationships/hyperlink" Target="consultantplus://offline/ref=1A2374A7C2D016F605E76219423D85B7CB0E6171277D73C760435195CC4465ACEA4EAFF5B3928A0C59FC0CC89062429A0062698CD108E4B9AEBC5C80e2H6J" TargetMode = "External"/>
	<Relationship Id="rId30" Type="http://schemas.openxmlformats.org/officeDocument/2006/relationships/hyperlink" Target="consultantplus://offline/ref=1A2374A7C2D016F605E76219423D85B7CB0E6171277D73C760435195CC4465ACEA4EAFF5B3928A0C59FC0CCA9962429A0062698CD108E4B9AEBC5C80e2H6J" TargetMode = "External"/>
	<Relationship Id="rId31" Type="http://schemas.openxmlformats.org/officeDocument/2006/relationships/hyperlink" Target="consultantplus://offline/ref=1A2374A7C2D016F605E76219423D85B7CB0E6171277D73C760435195CC4465ACEA4EAFF5B3928A0C59FC0CCD9162429A0062698CD108E4B9AEBC5C80e2H6J" TargetMode = "External"/>
	<Relationship Id="rId32" Type="http://schemas.openxmlformats.org/officeDocument/2006/relationships/hyperlink" Target="consultantplus://offline/ref=1A2374A7C2D016F605E76219423D85B7CB0E6171277D73C760435195CC4465ACEA4EAFF5B3928A0C59FC0CCD9062429A0062698CD108E4B9AEBC5C80e2H6J" TargetMode = "External"/>
	<Relationship Id="rId33" Type="http://schemas.openxmlformats.org/officeDocument/2006/relationships/hyperlink" Target="consultantplus://offline/ref=1A2374A7C2D016F605E76219423D85B7CB0E6171277D73C760435195CC4465ACEA4EAFF5B3928A0C59FC0CCD9362429A0062698CD108E4B9AEBC5C80e2H6J" TargetMode = "External"/>
	<Relationship Id="rId34" Type="http://schemas.openxmlformats.org/officeDocument/2006/relationships/hyperlink" Target="consultantplus://offline/ref=1A2374A7C2D016F605E76219423D85B7CB0E6171277D73C760435195CC4465ACEA4EAFF5B3928A0C59FC0CCD9262429A0062698CD108E4B9AEBC5C80e2H6J" TargetMode = "External"/>
	<Relationship Id="rId35" Type="http://schemas.openxmlformats.org/officeDocument/2006/relationships/hyperlink" Target="consultantplus://offline/ref=1A2374A7C2D016F605E76219423D85B7CB0E6171277D73C760435195CC4465ACEA4EAFF5B3928A0C59FC0CCD9562429A0062698CD108E4B9AEBC5C80e2H6J" TargetMode = "External"/>
	<Relationship Id="rId36" Type="http://schemas.openxmlformats.org/officeDocument/2006/relationships/hyperlink" Target="consultantplus://offline/ref=1A2374A7C2D016F605E76219423D85B7CB0E6171277D73C760435195CC4465ACEA4EAFF5B3928A0C59FC0CCD9462429A0062698CD108E4B9AEBC5C80e2H6J" TargetMode = "External"/>
	<Relationship Id="rId37" Type="http://schemas.openxmlformats.org/officeDocument/2006/relationships/hyperlink" Target="consultantplus://offline/ref=1A2374A7C2D016F605E76219423D85B7CB0E6171277D73C760435195CC4465ACEA4EAFF5B3928A0C59FC0CCD9862429A0062698CD108E4B9AEBC5C80e2H6J" TargetMode = "External"/>
	<Relationship Id="rId38" Type="http://schemas.openxmlformats.org/officeDocument/2006/relationships/hyperlink" Target="consultantplus://offline/ref=1A2374A7C2D016F605E76219423D85B7CB0E6171277D73C760435195CC4465ACEA4EAFF5B3928A0C59FC0CCF9862429A0062698CD108E4B9AEBC5C80e2H6J" TargetMode = "External"/>
	<Relationship Id="rId39" Type="http://schemas.openxmlformats.org/officeDocument/2006/relationships/hyperlink" Target="consultantplus://offline/ref=1A2374A7C2D016F605E76219423D85B7CB0E6171277D73C760435195CC4465ACEA4EAFF5B3928A0C59FC0CC19262429A0062698CD108E4B9AEBC5C80e2H6J" TargetMode = "External"/>
	<Relationship Id="rId40" Type="http://schemas.openxmlformats.org/officeDocument/2006/relationships/hyperlink" Target="consultantplus://offline/ref=1A2374A7C2D016F605E76219423D85B7CB0E6171277D73C760435195CC4465ACEA4EAFF5B3928A0C59FC0CC99462429A0062698CD108E4B9AEBC5C80e2H6J" TargetMode = "External"/>
	<Relationship Id="rId41" Type="http://schemas.openxmlformats.org/officeDocument/2006/relationships/hyperlink" Target="consultantplus://offline/ref=1A2374A7C2D016F605E76219423D85B7CB0E6171277D73C760435195CC4465ACEA4EAFF5B3928A0C59FC0ACD9262429A0062698CD108E4B9AEBC5C80e2H6J" TargetMode = "External"/>
	<Relationship Id="rId42" Type="http://schemas.openxmlformats.org/officeDocument/2006/relationships/hyperlink" Target="consultantplus://offline/ref=1A2374A7C2D016F605E76219423D85B7CB0E6171277D73C760435195CC4465ACEA4EAFF5B3928A0C59FC0ACC9662429A0062698CD108E4B9AEBC5C80e2H6J" TargetMode = "External"/>
	<Relationship Id="rId43" Type="http://schemas.openxmlformats.org/officeDocument/2006/relationships/hyperlink" Target="consultantplus://offline/ref=1A2374A7C2D016F605E76219423D85B7CB0E6171277D73C760435195CC4465ACEA4EAFF5B3928A0C59FC0ACC9662429A0062698CD108E4B9AEBC5C80e2H6J" TargetMode = "External"/>
	<Relationship Id="rId44" Type="http://schemas.openxmlformats.org/officeDocument/2006/relationships/hyperlink" Target="consultantplus://offline/ref=1A2374A7C2D016F605E76219423D85B7CB0E6171277D73C760435195CC4465ACEA4EAFF5B3928A0C59FC0ACF9462429A0062698CD108E4B9AEBC5C80e2H6J" TargetMode = "External"/>
	<Relationship Id="rId45" Type="http://schemas.openxmlformats.org/officeDocument/2006/relationships/hyperlink" Target="consultantplus://offline/ref=1A2374A7C2D016F605E76219423D85B7CB0E6171277D73C760435195CC4465ACEA4EAFF5B3928A0C59FC0ACF9662429A0062698CD108E4B9AEBC5C80e2H6J" TargetMode = "External"/>
	<Relationship Id="rId46" Type="http://schemas.openxmlformats.org/officeDocument/2006/relationships/hyperlink" Target="consultantplus://offline/ref=1A2374A7C2D016F605E76219423D85B7CB0E6171277D73C760435195CC4465ACEA4EAFF5B3928A0C59FC0ACF9962429A0062698CD108E4B9AEBC5C80e2H6J" TargetMode = "External"/>
	<Relationship Id="rId47" Type="http://schemas.openxmlformats.org/officeDocument/2006/relationships/hyperlink" Target="consultantplus://offline/ref=1A2374A7C2D016F605E76219423D85B7CB0E6171277D73C760435195CC4465ACEA4EAFF5B3928A0C59FC0DCA9362429A0062698CD108E4B9AEBC5C80e2H6J" TargetMode = "External"/>
	<Relationship Id="rId48" Type="http://schemas.openxmlformats.org/officeDocument/2006/relationships/hyperlink" Target="consultantplus://offline/ref=1A2374A7C2D016F605E77C145451D8BDC9073D7D247D79953E1E57C2931463F9AA0EA9A8F7D08C5908B85BC4906B08CB4D29668DD1e1H4J" TargetMode = "External"/>
	<Relationship Id="rId49" Type="http://schemas.openxmlformats.org/officeDocument/2006/relationships/hyperlink" Target="consultantplus://offline/ref=1A2374A7C2D016F605E77C145451D8BDCE0D367D2F7F79953E1E57C2931463F9B80EF1ACF1D4990D50E20CC993e6H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22.08.2022 N 580
"О внесении изменений в постановление Администрации Смоленской области от 31.01.2018 N 51"</dc:title>
  <dcterms:created xsi:type="dcterms:W3CDTF">2022-09-12T09:07:28Z</dcterms:created>
</cp:coreProperties>
</file>