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Смоленской области от 30.06.2023 N 356</w:t>
              <w:br/>
              <w:t xml:space="preserve">"О внесении изменений в постановление Администрации Смоленской области от 27.02.2020 N 84"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июня 2023 г. N 356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 АДМИНИСТРАЦИИ</w:t>
      </w:r>
    </w:p>
    <w:p>
      <w:pPr>
        <w:pStyle w:val="2"/>
        <w:jc w:val="center"/>
      </w:pPr>
      <w:r>
        <w:rPr>
          <w:sz w:val="20"/>
        </w:rPr>
        <w:t xml:space="preserve">СМОЛЕНСКОЙ ОБЛАСТИ ОТ 27.02.2020 N 84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Администрация Смоленской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Смоленской области от 27.02.2020 N 84 "Об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"Согласование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8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"Р.А. Захаров" заменить словами "О.В. Лаврикова";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Административном </w:t>
      </w:r>
      <w:hyperlink w:history="0" r:id="rId9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регламенте</w:t>
        </w:r>
      </w:hyperlink>
      <w:r>
        <w:rPr>
          <w:sz w:val="20"/>
        </w:rPr>
        <w:t xml:space="preserve"> предоставления Департаментом Смоленской области по природным ресурсам и экологии государственной услуги "Согласование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области", утвержденном указанным постановлением: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10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1.3.5 подраздела 1.3 раздела 1</w:t>
        </w:r>
      </w:hyperlink>
      <w:r>
        <w:rPr>
          <w:sz w:val="20"/>
        </w:rPr>
        <w:t xml:space="preserve"> слова "органа исполнительной власти" заменить словами "исполнительного органа";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11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12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подразделе 2.2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13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слова "органа исполнительной власти" заменить словами "исполнительного органа";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14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2.2.4</w:t>
        </w:r>
      </w:hyperlink>
      <w:r>
        <w:rPr>
          <w:sz w:val="20"/>
        </w:rPr>
        <w:t xml:space="preserve"> слова "органами исполнительной власти" заменить словами "исполнительными органами";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третий подраздела 2.5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"- </w:t>
      </w:r>
      <w:hyperlink w:history="0" r:id="rId16" w:tooltip="Постановление Правительства РФ от 30.11.2021 N 2127 &quot;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&quot; (вместе с &quot;Правилами подготовки, согласования и утверждения технических проекто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30.11.2021 N 2127 "О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недрами";";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17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подразделе 2.6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третий пункта 2.6.1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"- проектная документация, подписанная заявителем (представителем заявителя) и скрепленная печатью (при наличии, в случае представления на бумажном носителе) заявителя, за исключением подписи на титуле, утверждающей проектную документацию;";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2.6.3 и 2.6.4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"2.6.3. Документы, предусмотренные пунктом 2.6.1 настоящего подраздела, представляются в форме электронных документов, подписанных электронной подписью в соответствии с требованиями Федерального </w:t>
      </w:r>
      <w:hyperlink w:history="0" r:id="rId20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электронной подписи" и Федерального </w:t>
      </w:r>
      <w:hyperlink w:history="0" r:id="rId2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услуг", посредством использования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документов, предусмотренных пунктом 2.6.1 настоящего подраздела, в форме электронного документа представление проектной документации на бумажном носителе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Заявитель (представитель заявителя) вправе представить в Департамент документы, предусмотренные пунктом 2.6.1 настоящего подраздела, на бумажном носителе лично или почтовым отправлением с приложением их же в форме электронных документов, подписанных усиленной квалифицированной электронной подписью в соответствии с требованиями Федерального </w:t>
      </w:r>
      <w:hyperlink w:history="0" r:id="rId22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электронной подписи", на электронном носителе (оптический диск CD или диск DVD, внешний USB-накопитель или SSD-накопитель), а также описи, оформленной в бумажном и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пунктом 2.6.1 настоящего подраздела, содержащие сведения, относящиеся к государственной тайне, представляются с соблюдением требований законодательства Российской Федерации о государственной тайне.";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3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2.9.2 подраздела 2.9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"2.9.2.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проектной документации условиям пользования недрами, установленным в лицензии на пользование недрами;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проектной документации требованиям пунктов 2.6.1, 2.6.3 подраздела 2.6 настоящего раздела и требованиям по рациональному использованию и охране недр;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данных, указанных в проектной документации, заключению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проектной документации составу и содержанию технических проектов, определенным правилами подготовки технических проектов разработки месторождений полезных ископаемых по видам полезных ископаемых, а также требованиям к структуре и оформлению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предусмотренных </w:t>
      </w:r>
      <w:hyperlink w:history="0" r:id="rId24" w:tooltip="Постановление Правительства РФ от 30.11.2021 N 2127 &quot;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&quot; (вместе с &quot;Правилами подготовки, согласования и утверждения технических проектов {КонсультантПлюс}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Правил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недрами, утвержденных Постановлением Правительства Российской Федерации от 30.11.2021 N 2127.";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5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подраздел 2.10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"2.10. Перечень услуг, необходимых и обязательных</w:t>
      </w:r>
    </w:p>
    <w:p>
      <w:pPr>
        <w:pStyle w:val="0"/>
        <w:jc w:val="center"/>
      </w:pPr>
      <w:r>
        <w:rPr>
          <w:sz w:val="20"/>
        </w:rPr>
        <w:t xml:space="preserve">для предоставления государственной услуги, в том числе</w:t>
      </w:r>
    </w:p>
    <w:p>
      <w:pPr>
        <w:pStyle w:val="0"/>
        <w:jc w:val="center"/>
      </w:pPr>
      <w:r>
        <w:rPr>
          <w:sz w:val="20"/>
        </w:rPr>
        <w:t xml:space="preserve">сведения о документе (документах), выдаваемом (выдаваемых)</w:t>
      </w:r>
    </w:p>
    <w:p>
      <w:pPr>
        <w:pStyle w:val="0"/>
        <w:jc w:val="center"/>
      </w:pPr>
      <w:r>
        <w:rPr>
          <w:sz w:val="20"/>
        </w:rPr>
        <w:t xml:space="preserve">организациями, участвующими в предоставлении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Услуги, необходимые и обязательные для предоставления государственной услуги, отсутствуют.";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26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2.16.1 подраздела 2.16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7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подпункт 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"5) возможность подачи заявления о предоставлении государственной услуги и документов с использованием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28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подпункте 6</w:t>
        </w:r>
      </w:hyperlink>
      <w:r>
        <w:rPr>
          <w:sz w:val="20"/>
        </w:rPr>
        <w:t xml:space="preserve"> слова "органа исполнительной власти" заменить словами "исполнительного органа";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9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2.17.2 подраздела 2.17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"2.17.2. Обеспечение возможности для заявителей (представителей заявителей) в целях получения государственной услуги представлять заявление и документы в электронном виде с использованием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30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наименовании подраздела 4.3 раздела 4</w:t>
        </w:r>
      </w:hyperlink>
      <w:r>
        <w:rPr>
          <w:sz w:val="20"/>
        </w:rPr>
        <w:t xml:space="preserve"> слова "органа исполнительной власти" заменить словами "исполнительного органа";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31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наименовании раздела 5</w:t>
        </w:r>
      </w:hyperlink>
      <w:r>
        <w:rPr>
          <w:sz w:val="20"/>
        </w:rPr>
        <w:t xml:space="preserve"> слова "органа исполнительной власти" заменить словами "исполнительного органа";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32" w:tooltip="Постановление Администрации Смоленской области от 27.02.2020 N 84 &quot;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&quot;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изложить в новой </w:t>
      </w:r>
      <w:hyperlink w:history="0" w:anchor="P84" w:tooltip="ЗАЯВЛЕНИЕ">
        <w:r>
          <w:rPr>
            <w:sz w:val="20"/>
            <w:color w:val="0000ff"/>
          </w:rPr>
          <w:t xml:space="preserve">редакции</w:t>
        </w:r>
      </w:hyperlink>
      <w:r>
        <w:rPr>
          <w:sz w:val="20"/>
        </w:rPr>
        <w:t xml:space="preserve">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Смоленской области</w:t>
      </w:r>
    </w:p>
    <w:p>
      <w:pPr>
        <w:pStyle w:val="0"/>
        <w:jc w:val="right"/>
      </w:pPr>
      <w:r>
        <w:rPr>
          <w:sz w:val="20"/>
        </w:rPr>
        <w:t xml:space="preserve">В.Н.АНОХИН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Смоленской области</w:t>
      </w:r>
    </w:p>
    <w:p>
      <w:pPr>
        <w:pStyle w:val="0"/>
        <w:jc w:val="right"/>
      </w:pPr>
      <w:r>
        <w:rPr>
          <w:sz w:val="20"/>
        </w:rPr>
        <w:t xml:space="preserve">по природным ресурсам и экологии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"Согласование технических</w:t>
      </w:r>
    </w:p>
    <w:p>
      <w:pPr>
        <w:pStyle w:val="0"/>
        <w:jc w:val="right"/>
      </w:pPr>
      <w:r>
        <w:rPr>
          <w:sz w:val="20"/>
        </w:rPr>
        <w:t xml:space="preserve">проектов разработки месторождений</w:t>
      </w:r>
    </w:p>
    <w:p>
      <w:pPr>
        <w:pStyle w:val="0"/>
        <w:jc w:val="right"/>
      </w:pPr>
      <w:r>
        <w:rPr>
          <w:sz w:val="20"/>
        </w:rPr>
        <w:t xml:space="preserve">общераспространенных полезных ископаемых и иной</w:t>
      </w:r>
    </w:p>
    <w:p>
      <w:pPr>
        <w:pStyle w:val="0"/>
        <w:jc w:val="right"/>
      </w:pPr>
      <w:r>
        <w:rPr>
          <w:sz w:val="20"/>
        </w:rPr>
        <w:t xml:space="preserve">проектной документации на выполнение работ,</w:t>
      </w:r>
    </w:p>
    <w:p>
      <w:pPr>
        <w:pStyle w:val="0"/>
        <w:jc w:val="right"/>
      </w:pPr>
      <w:r>
        <w:rPr>
          <w:sz w:val="20"/>
        </w:rPr>
        <w:t xml:space="preserve">связанных с пользованием участками недр местного значения,</w:t>
      </w:r>
    </w:p>
    <w:p>
      <w:pPr>
        <w:pStyle w:val="0"/>
        <w:jc w:val="right"/>
      </w:pPr>
      <w:r>
        <w:rPr>
          <w:sz w:val="20"/>
        </w:rPr>
        <w:t xml:space="preserve">на территории Смоленской области"</w:t>
      </w:r>
    </w:p>
    <w:p>
      <w:pPr>
        <w:pStyle w:val="0"/>
        <w:jc w:val="right"/>
      </w:pPr>
      <w:r>
        <w:rPr>
          <w:sz w:val="20"/>
        </w:rPr>
        <w:t xml:space="preserve">(в редакции</w:t>
      </w:r>
    </w:p>
    <w:p>
      <w:pPr>
        <w:pStyle w:val="0"/>
        <w:jc w:val="right"/>
      </w:pPr>
      <w:r>
        <w:rPr>
          <w:sz w:val="20"/>
        </w:rPr>
        <w:t xml:space="preserve">постановления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30.06.2023 N 356)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89"/>
        <w:gridCol w:w="2055"/>
        <w:gridCol w:w="465"/>
        <w:gridCol w:w="3467"/>
      </w:tblGrid>
      <w:tr>
        <w:tc>
          <w:tcPr>
            <w:gridSpan w:val="2"/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Начальнику Департамента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Смоленской области по природным ресурсам и экологии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 и фамилия)</w:t>
            </w:r>
          </w:p>
        </w:tc>
      </w:tr>
      <w:tr>
        <w:tc>
          <w:tcPr>
            <w:gridSpan w:val="4"/>
            <w:tcW w:w="9076" w:type="dxa"/>
            <w:tcBorders>
              <w:top w:val="nil"/>
              <w:left w:val="nil"/>
              <w:bottom w:val="nil"/>
              <w:right w:val="nil"/>
            </w:tcBorders>
          </w:tcPr>
          <w:bookmarkStart w:id="84" w:name="P84"/>
          <w:bookmarkEnd w:id="84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согласовании технических проектов разработки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месторождений общераспространенных полезных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ископаемых и иной проектной документации 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работ, связанных с пользованием участками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недр местного значения, на территории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юридического лица, ИНН, ОГРН, фамилия, имя, отчество (при наличии), данные документа, удостоверяющего личность, - для индивидуального предпринимателя)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просит провести согласование и утверждение проекта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проекта)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(номер, дата лицензии на пользование недрами, 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недр (при наличии))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Прилагаются:</w:t>
            </w:r>
          </w:p>
          <w:p>
            <w:pPr>
              <w:pStyle w:val="0"/>
            </w:pPr>
            <w:r>
              <w:rPr>
                <w:sz w:val="20"/>
              </w:rPr>
              <w:t xml:space="preserve">1. 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2. 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Юридический адрес: 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Почтовый адрес: 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Телефон: ____________________ Адрес электронной почты: ______________________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_______________________</w:t>
            </w:r>
          </w:p>
        </w:tc>
      </w:tr>
      <w:t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gridSpan w:val="2"/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30.06.2023 N 356</w:t>
            <w:br/>
            <w:t>"О внесении изменений в постановление Администрации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6DF8CCDADD70FF7177943B8D8D0D449FB2F8C7A0A6727BF632EB9F8F553630323CF016668EA6E34154A0A12AD6A18DE18m3n5I" TargetMode = "External"/>
	<Relationship Id="rId8" Type="http://schemas.openxmlformats.org/officeDocument/2006/relationships/hyperlink" Target="consultantplus://offline/ref=06DF8CCDADD70FF7177943B8D8D0D449FB2F8C7A0A6727BF632EB9F8F553630323CF01667AEA3638174D1412AC7F4E8F5E630CB12FF0A1C3075710FCm7nDI" TargetMode = "External"/>
	<Relationship Id="rId9" Type="http://schemas.openxmlformats.org/officeDocument/2006/relationships/hyperlink" Target="consultantplus://offline/ref=06DF8CCDADD70FF7177943B8D8D0D449FB2F8C7A0A6727BF632EB9F8F553630323CF01667AEA3638174D1412A37F4E8F5E630CB12FF0A1C3075710FCm7nDI" TargetMode = "External"/>
	<Relationship Id="rId10" Type="http://schemas.openxmlformats.org/officeDocument/2006/relationships/hyperlink" Target="consultantplus://offline/ref=06DF8CCDADD70FF7177943B8D8D0D449FB2F8C7A0A6727BF632EB9F8F553630323CF01667AEA3638174D1416AC7F4E8F5E630CB12FF0A1C3075710FCm7nDI" TargetMode = "External"/>
	<Relationship Id="rId11" Type="http://schemas.openxmlformats.org/officeDocument/2006/relationships/hyperlink" Target="consultantplus://offline/ref=06DF8CCDADD70FF7177943B8D8D0D449FB2F8C7A0A6727BF632EB9F8F553630323CF01667AEA3638174D141AA87F4E8F5E630CB12FF0A1C3075710FCm7nDI" TargetMode = "External"/>
	<Relationship Id="rId12" Type="http://schemas.openxmlformats.org/officeDocument/2006/relationships/hyperlink" Target="consultantplus://offline/ref=06DF8CCDADD70FF7177943B8D8D0D449FB2F8C7A0A6727BF632EB9F8F553630323CF01667AEA3638174D141AAF7F4E8F5E630CB12FF0A1C3075710FCm7nDI" TargetMode = "External"/>
	<Relationship Id="rId13" Type="http://schemas.openxmlformats.org/officeDocument/2006/relationships/hyperlink" Target="consultantplus://offline/ref=06DF8CCDADD70FF7177943B8D8D0D449FB2F8C7A0A6727BF632EB9F8F553630323CF01667AEA3638174D141AAF7F4E8F5E630CB12FF0A1C3075710FCm7nDI" TargetMode = "External"/>
	<Relationship Id="rId14" Type="http://schemas.openxmlformats.org/officeDocument/2006/relationships/hyperlink" Target="consultantplus://offline/ref=06DF8CCDADD70FF7177943B8D8D0D449FB2F8C7A0A6727BF632EB9F8F553630323CF01667AEA3638174D141BAB7F4E8F5E630CB12FF0A1C3075710FCm7nDI" TargetMode = "External"/>
	<Relationship Id="rId15" Type="http://schemas.openxmlformats.org/officeDocument/2006/relationships/hyperlink" Target="consultantplus://offline/ref=06DF8CCDADD70FF7177943B8D8D0D449FB2F8C7A0A6727BF632EB9F8F553630323CF01667AEA3638174D1512AC7F4E8F5E630CB12FF0A1C3075710FCm7nDI" TargetMode = "External"/>
	<Relationship Id="rId16" Type="http://schemas.openxmlformats.org/officeDocument/2006/relationships/hyperlink" Target="consultantplus://offline/ref=06DF8CCDADD70FF717795DB5CEBC8943F924D3700E6E2DEF3B7EBFAFAA036556718F5F3F3BA9253910531612A8m7n7I" TargetMode = "External"/>
	<Relationship Id="rId17" Type="http://schemas.openxmlformats.org/officeDocument/2006/relationships/hyperlink" Target="consultantplus://offline/ref=06DF8CCDADD70FF7177943B8D8D0D449FB2F8C7A0A6727BF632EB9F8F553630323CF01667AEA3638174D1512A37F4E8F5E630CB12FF0A1C3075710FCm7nDI" TargetMode = "External"/>
	<Relationship Id="rId18" Type="http://schemas.openxmlformats.org/officeDocument/2006/relationships/hyperlink" Target="consultantplus://offline/ref=06DF8CCDADD70FF7177943B8D8D0D449FB2F8C7A0A6727BF632EB9F8F553630323CF01667AEA3638174D1513A87F4E8F5E630CB12FF0A1C3075710FCm7nDI" TargetMode = "External"/>
	<Relationship Id="rId19" Type="http://schemas.openxmlformats.org/officeDocument/2006/relationships/hyperlink" Target="consultantplus://offline/ref=06DF8CCDADD70FF7177943B8D8D0D449FB2F8C7A0A6727BF632EB9F8F553630323CF01667AEA3638174D1512A37F4E8F5E630CB12FF0A1C3075710FCm7nDI" TargetMode = "External"/>
	<Relationship Id="rId20" Type="http://schemas.openxmlformats.org/officeDocument/2006/relationships/hyperlink" Target="consultantplus://offline/ref=06DF8CCDADD70FF717795DB5CEBC8943F927D77F03612DEF3B7EBFAFAA036556718F5F3F3BA9253910531612A8m7n7I" TargetMode = "External"/>
	<Relationship Id="rId21" Type="http://schemas.openxmlformats.org/officeDocument/2006/relationships/hyperlink" Target="consultantplus://offline/ref=06DF8CCDADD70FF717795DB5CEBC8943F927D27108632DEF3B7EBFAFAA036556718F5F3F3BA9253910531612A8m7n7I" TargetMode = "External"/>
	<Relationship Id="rId22" Type="http://schemas.openxmlformats.org/officeDocument/2006/relationships/hyperlink" Target="consultantplus://offline/ref=06DF8CCDADD70FF717795DB5CEBC8943F927D77F03612DEF3B7EBFAFAA036556718F5F3F3BA9253910531612A8m7n7I" TargetMode = "External"/>
	<Relationship Id="rId23" Type="http://schemas.openxmlformats.org/officeDocument/2006/relationships/hyperlink" Target="consultantplus://offline/ref=06DF8CCDADD70FF7177943B8D8D0D449FB2F8C7A0A6727BF632EB9F8F553630323CF01667AEA3638174D1510A27F4E8F5E630CB12FF0A1C3075710FCm7nDI" TargetMode = "External"/>
	<Relationship Id="rId24" Type="http://schemas.openxmlformats.org/officeDocument/2006/relationships/hyperlink" Target="consultantplus://offline/ref=06DF8CCDADD70FF717795DB5CEBC8943F924D3700E6E2DEF3B7EBFAFAA036556638F073339AE3B3B12464043EE2117DC1D2801B436ECA1C6m1nAI" TargetMode = "External"/>
	<Relationship Id="rId25" Type="http://schemas.openxmlformats.org/officeDocument/2006/relationships/hyperlink" Target="consultantplus://offline/ref=06DF8CCDADD70FF7177943B8D8D0D449FB2F8C7A0A6727BF632EB9F8F553630323CF01667AEA3638174D1511A87F4E8F5E630CB12FF0A1C3075710FCm7nDI" TargetMode = "External"/>
	<Relationship Id="rId26" Type="http://schemas.openxmlformats.org/officeDocument/2006/relationships/hyperlink" Target="consultantplus://offline/ref=06DF8CCDADD70FF7177943B8D8D0D449FB2F8C7A0A6727BF632EB9F8F553630323CF01667AEA3638174D1514A97F4E8F5E630CB12FF0A1C3075710FCm7nDI" TargetMode = "External"/>
	<Relationship Id="rId27" Type="http://schemas.openxmlformats.org/officeDocument/2006/relationships/hyperlink" Target="consultantplus://offline/ref=06DF8CCDADD70FF7177943B8D8D0D449FB2F8C7A0A6727BF632EB9F8F553630323CF01667AEA3638174D1514A27F4E8F5E630CB12FF0A1C3075710FCm7nDI" TargetMode = "External"/>
	<Relationship Id="rId28" Type="http://schemas.openxmlformats.org/officeDocument/2006/relationships/hyperlink" Target="consultantplus://offline/ref=06DF8CCDADD70FF7177943B8D8D0D449FB2F8C7A0A6727BF632EB9F8F553630323CF01667AEA3638174D1514A37F4E8F5E630CB12FF0A1C3075710FCm7nDI" TargetMode = "External"/>
	<Relationship Id="rId29" Type="http://schemas.openxmlformats.org/officeDocument/2006/relationships/hyperlink" Target="consultantplus://offline/ref=06DF8CCDADD70FF7177943B8D8D0D449FB2F8C7A0A6727BF632EB9F8F553630323CF01667AEA3638174D1515A37F4E8F5E630CB12FF0A1C3075710FCm7nDI" TargetMode = "External"/>
	<Relationship Id="rId30" Type="http://schemas.openxmlformats.org/officeDocument/2006/relationships/hyperlink" Target="consultantplus://offline/ref=06DF8CCDADD70FF7177943B8D8D0D449FB2F8C7A0A6727BF632EB9F8F553630323CF01667AEA3638174D1615A97F4E8F5E630CB12FF0A1C3075710FCm7nDI" TargetMode = "External"/>
	<Relationship Id="rId31" Type="http://schemas.openxmlformats.org/officeDocument/2006/relationships/hyperlink" Target="consultantplus://offline/ref=06DF8CCDADD70FF7177943B8D8D0D449FB2F8C7A0A6727BF632EB9F8F553630323CF01667AEA3638174D1615A27F4E8F5E630CB12FF0A1C3075710FCm7nDI" TargetMode = "External"/>
	<Relationship Id="rId32" Type="http://schemas.openxmlformats.org/officeDocument/2006/relationships/hyperlink" Target="consultantplus://offline/ref=06DF8CCDADD70FF7177943B8D8D0D449FB2F8C7A0A6727BF632EB9F8F553630323CF01667AEA3638174D1713A87F4E8F5E630CB12FF0A1C3075710FCm7nD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30.06.2023 N 356
"О внесении изменений в постановление Администрации Смоленской области от 27.02.2020 N 84"</dc:title>
  <dcterms:created xsi:type="dcterms:W3CDTF">2023-07-27T08:39:35Z</dcterms:created>
</cp:coreProperties>
</file>