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EA1" w14:textId="77777777" w:rsidR="00615D6C" w:rsidRPr="00A2653E" w:rsidRDefault="00615D6C" w:rsidP="00615D6C">
      <w:pPr>
        <w:jc w:val="right"/>
        <w:rPr>
          <w:szCs w:val="28"/>
        </w:rPr>
      </w:pPr>
      <w:r>
        <w:rPr>
          <w:szCs w:val="28"/>
        </w:rPr>
        <w:t>Приложение</w:t>
      </w:r>
      <w:r w:rsidR="00D84935">
        <w:rPr>
          <w:szCs w:val="28"/>
        </w:rPr>
        <w:t xml:space="preserve"> 1</w:t>
      </w:r>
    </w:p>
    <w:p w14:paraId="4ABEA191" w14:textId="77777777" w:rsidR="00615D6C" w:rsidRDefault="00615D6C" w:rsidP="00615D6C">
      <w:pPr>
        <w:ind w:firstLine="709"/>
      </w:pPr>
    </w:p>
    <w:p w14:paraId="0E4911AB" w14:textId="77777777" w:rsidR="00D276AA" w:rsidRDefault="00D276AA" w:rsidP="00615D6C">
      <w:pPr>
        <w:ind w:firstLine="709"/>
      </w:pPr>
    </w:p>
    <w:p w14:paraId="2437865E" w14:textId="77777777" w:rsidR="00615D6C" w:rsidRDefault="00615D6C" w:rsidP="00615D6C">
      <w:pPr>
        <w:ind w:firstLine="709"/>
        <w:jc w:val="center"/>
        <w:rPr>
          <w:b/>
        </w:rPr>
      </w:pPr>
      <w:r>
        <w:rPr>
          <w:b/>
        </w:rPr>
        <w:t>О</w:t>
      </w:r>
      <w:r w:rsidRPr="00A2653E">
        <w:rPr>
          <w:b/>
        </w:rPr>
        <w:t>тчет о выполнени</w:t>
      </w:r>
      <w:r w:rsidR="00F52359">
        <w:rPr>
          <w:b/>
        </w:rPr>
        <w:t>и</w:t>
      </w:r>
      <w:r w:rsidRPr="00A2653E">
        <w:rPr>
          <w:b/>
        </w:rPr>
        <w:t xml:space="preserve"> областными государственными учреждениями государственных заданий в</w:t>
      </w:r>
      <w:r>
        <w:rPr>
          <w:b/>
        </w:rPr>
        <w:t xml:space="preserve"> 20</w:t>
      </w:r>
      <w:r w:rsidR="00F46794" w:rsidRPr="00F46794">
        <w:rPr>
          <w:b/>
        </w:rPr>
        <w:t>2</w:t>
      </w:r>
      <w:r w:rsidR="00670E86">
        <w:rPr>
          <w:b/>
        </w:rPr>
        <w:t>2</w:t>
      </w:r>
      <w:r w:rsidR="00E52E02">
        <w:rPr>
          <w:b/>
        </w:rPr>
        <w:t xml:space="preserve"> году</w:t>
      </w:r>
    </w:p>
    <w:p w14:paraId="012A954D" w14:textId="77777777" w:rsidR="00615D6C" w:rsidRPr="00A2653E" w:rsidRDefault="00615D6C" w:rsidP="00615D6C">
      <w:pPr>
        <w:ind w:firstLine="709"/>
        <w:jc w:val="center"/>
        <w:rPr>
          <w:b/>
        </w:rPr>
      </w:pPr>
    </w:p>
    <w:p w14:paraId="59AE5395" w14:textId="77777777" w:rsidR="00615D6C" w:rsidRDefault="00F52359" w:rsidP="00615D6C">
      <w:pPr>
        <w:ind w:firstLine="709"/>
      </w:pPr>
      <w:r>
        <w:t>Отчет о</w:t>
      </w:r>
      <w:r w:rsidR="00615D6C">
        <w:t xml:space="preserve"> выполнени</w:t>
      </w:r>
      <w:r>
        <w:t>и</w:t>
      </w:r>
      <w:r w:rsidR="00615D6C">
        <w:t xml:space="preserve"> областными государственными учреждениями государственных заданий в </w:t>
      </w:r>
      <w:r w:rsidR="00334B93">
        <w:t>20</w:t>
      </w:r>
      <w:r w:rsidR="00F46794" w:rsidRPr="00F46794">
        <w:t>2</w:t>
      </w:r>
      <w:r w:rsidR="00670E86">
        <w:t>2</w:t>
      </w:r>
      <w:r w:rsidR="00615D6C">
        <w:t xml:space="preserve"> году подготовлен в соответствии с пунктом </w:t>
      </w:r>
      <w:r>
        <w:t>3.4</w:t>
      </w:r>
      <w:r w:rsidR="00615D6C">
        <w:t xml:space="preserve"> </w:t>
      </w:r>
      <w:r w:rsidR="009763A1">
        <w:t>«Положения 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задания», утвержденного постановлением Администрации Смоленской области от 29.03.2016 № 178 (далее – Положение)</w:t>
      </w:r>
      <w:r w:rsidR="00615D6C">
        <w:t xml:space="preserve">. </w:t>
      </w:r>
    </w:p>
    <w:p w14:paraId="0FC96635" w14:textId="77777777" w:rsidR="006773A7" w:rsidRDefault="006773A7" w:rsidP="00615D6C">
      <w:pPr>
        <w:ind w:firstLine="708"/>
        <w:rPr>
          <w:szCs w:val="28"/>
          <w:highlight w:val="yellow"/>
        </w:rPr>
      </w:pPr>
      <w:r w:rsidRPr="00EE3B95">
        <w:rPr>
          <w:szCs w:val="28"/>
        </w:rPr>
        <w:t>Оценка выполнения государственного задания осуществля</w:t>
      </w:r>
      <w:r>
        <w:rPr>
          <w:szCs w:val="28"/>
        </w:rPr>
        <w:t>лась в соответствии с пунктом 4.</w:t>
      </w:r>
      <w:r w:rsidR="00334B93">
        <w:rPr>
          <w:szCs w:val="28"/>
        </w:rPr>
        <w:t>22</w:t>
      </w:r>
      <w:r>
        <w:rPr>
          <w:szCs w:val="28"/>
        </w:rPr>
        <w:t xml:space="preserve"> Положения. </w:t>
      </w:r>
    </w:p>
    <w:p w14:paraId="3C62AD7C" w14:textId="77777777" w:rsidR="00886D8E" w:rsidRPr="00EE3B95" w:rsidRDefault="00886D8E" w:rsidP="00886D8E">
      <w:pPr>
        <w:pStyle w:val="a4"/>
        <w:widowControl w:val="0"/>
        <w:spacing w:after="0"/>
        <w:ind w:left="0" w:firstLine="709"/>
        <w:rPr>
          <w:b/>
          <w:szCs w:val="28"/>
        </w:rPr>
      </w:pPr>
      <w:r w:rsidRPr="00EE3B95">
        <w:rPr>
          <w:szCs w:val="28"/>
        </w:rPr>
        <w:t xml:space="preserve">Государственное задание считается выполненным, если отношение фактического объема государственной услуги (результата выполнения работы) к соответствующему плановому показателю не </w:t>
      </w:r>
      <w:r>
        <w:rPr>
          <w:szCs w:val="28"/>
        </w:rPr>
        <w:t>ниже</w:t>
      </w:r>
      <w:r w:rsidRPr="00EE3B95">
        <w:rPr>
          <w:szCs w:val="28"/>
        </w:rPr>
        <w:t xml:space="preserve"> коэффициента отклонения по государственной услуге (работе) от установленных в государственном задании показателей объема государственной услуги (работы</w:t>
      </w:r>
      <w:r w:rsidRPr="004F263C">
        <w:rPr>
          <w:szCs w:val="28"/>
        </w:rPr>
        <w:t>).</w:t>
      </w:r>
      <w:r w:rsidRPr="00EE3B95">
        <w:rPr>
          <w:b/>
          <w:i/>
          <w:szCs w:val="28"/>
        </w:rPr>
        <w:t xml:space="preserve"> </w:t>
      </w:r>
    </w:p>
    <w:p w14:paraId="30A64AA9" w14:textId="77777777" w:rsidR="00886D8E" w:rsidRPr="00F75258" w:rsidRDefault="00886D8E" w:rsidP="00886D8E">
      <w:pPr>
        <w:pStyle w:val="a4"/>
        <w:widowControl w:val="0"/>
        <w:spacing w:after="0"/>
        <w:ind w:left="0" w:firstLine="709"/>
        <w:rPr>
          <w:szCs w:val="28"/>
        </w:rPr>
      </w:pPr>
      <w:r w:rsidRPr="00F75258">
        <w:rPr>
          <w:szCs w:val="28"/>
        </w:rPr>
        <w:t>Коэффициент отклонения по государственной услуге (работе) от установленных в государственном задании показателей объема государственной услуги (работы), в пределах которых государственное задание считается выполненным, составляет:</w:t>
      </w:r>
    </w:p>
    <w:p w14:paraId="768AFC59" w14:textId="77777777" w:rsidR="00886D8E" w:rsidRPr="00F75258" w:rsidRDefault="00886D8E" w:rsidP="00886D8E">
      <w:pPr>
        <w:pStyle w:val="a4"/>
        <w:widowControl w:val="0"/>
        <w:spacing w:after="0"/>
        <w:ind w:left="0" w:firstLine="709"/>
        <w:rPr>
          <w:szCs w:val="28"/>
        </w:rPr>
      </w:pPr>
      <w:r w:rsidRPr="00F75258">
        <w:rPr>
          <w:szCs w:val="28"/>
        </w:rPr>
        <w:t xml:space="preserve">- для государственных услуг (работ), </w:t>
      </w:r>
      <w:r>
        <w:rPr>
          <w:szCs w:val="28"/>
        </w:rPr>
        <w:t xml:space="preserve">для </w:t>
      </w:r>
      <w:r w:rsidRPr="00F75258">
        <w:rPr>
          <w:szCs w:val="28"/>
        </w:rPr>
        <w:t xml:space="preserve">которых </w:t>
      </w:r>
      <w:r>
        <w:rPr>
          <w:szCs w:val="28"/>
        </w:rPr>
        <w:t xml:space="preserve">показатель, характеризующий объем государственной услуги (работы), </w:t>
      </w:r>
      <w:r w:rsidRPr="00F75258">
        <w:rPr>
          <w:szCs w:val="28"/>
        </w:rPr>
        <w:t>составляет м</w:t>
      </w:r>
      <w:r>
        <w:rPr>
          <w:szCs w:val="28"/>
        </w:rPr>
        <w:t xml:space="preserve">енее                 50 единиц (включительно), - </w:t>
      </w:r>
      <w:r w:rsidRPr="00F75258">
        <w:rPr>
          <w:szCs w:val="28"/>
        </w:rPr>
        <w:t>0,9;</w:t>
      </w:r>
    </w:p>
    <w:p w14:paraId="4CFFE30F" w14:textId="77777777" w:rsidR="00886D8E" w:rsidRPr="00F75258" w:rsidRDefault="00886D8E" w:rsidP="00886D8E">
      <w:pPr>
        <w:pStyle w:val="a4"/>
        <w:widowControl w:val="0"/>
        <w:spacing w:after="0"/>
        <w:ind w:left="0" w:firstLine="709"/>
        <w:rPr>
          <w:szCs w:val="28"/>
        </w:rPr>
      </w:pPr>
      <w:r w:rsidRPr="00F75258">
        <w:rPr>
          <w:szCs w:val="28"/>
        </w:rPr>
        <w:t xml:space="preserve">- для государственных услуг (работ), </w:t>
      </w:r>
      <w:r>
        <w:rPr>
          <w:szCs w:val="28"/>
        </w:rPr>
        <w:t xml:space="preserve">для </w:t>
      </w:r>
      <w:r w:rsidRPr="00F75258">
        <w:rPr>
          <w:szCs w:val="28"/>
        </w:rPr>
        <w:t xml:space="preserve">которых </w:t>
      </w:r>
      <w:r>
        <w:rPr>
          <w:szCs w:val="28"/>
        </w:rPr>
        <w:t>показатель, характеризующий объем государственной услуги (работы),</w:t>
      </w:r>
      <w:r w:rsidRPr="00F75258">
        <w:rPr>
          <w:szCs w:val="28"/>
        </w:rPr>
        <w:t xml:space="preserve"> составляет от 51 до </w:t>
      </w:r>
      <w:r>
        <w:rPr>
          <w:szCs w:val="28"/>
        </w:rPr>
        <w:t xml:space="preserve">             </w:t>
      </w:r>
      <w:r w:rsidRPr="00F75258">
        <w:rPr>
          <w:szCs w:val="28"/>
        </w:rPr>
        <w:t>100 единиц (включительно)</w:t>
      </w:r>
      <w:r>
        <w:rPr>
          <w:szCs w:val="28"/>
        </w:rPr>
        <w:t>,</w:t>
      </w:r>
      <w:r w:rsidRPr="00F75258">
        <w:rPr>
          <w:szCs w:val="28"/>
        </w:rPr>
        <w:t xml:space="preserve"> </w:t>
      </w:r>
      <w:r>
        <w:rPr>
          <w:szCs w:val="28"/>
        </w:rPr>
        <w:t>-</w:t>
      </w:r>
      <w:r w:rsidRPr="00F75258">
        <w:rPr>
          <w:szCs w:val="28"/>
        </w:rPr>
        <w:t xml:space="preserve"> 0,95;</w:t>
      </w:r>
    </w:p>
    <w:p w14:paraId="0FB692B0" w14:textId="77777777" w:rsidR="00886D8E" w:rsidRDefault="00886D8E" w:rsidP="00886D8E">
      <w:pPr>
        <w:pStyle w:val="ConsPlusNormal"/>
        <w:ind w:firstLine="709"/>
        <w:jc w:val="both"/>
        <w:rPr>
          <w:szCs w:val="28"/>
        </w:rPr>
      </w:pPr>
      <w:r w:rsidRPr="00F75258">
        <w:rPr>
          <w:szCs w:val="28"/>
        </w:rPr>
        <w:t xml:space="preserve">- для государственных услуг (работ), </w:t>
      </w:r>
      <w:r>
        <w:rPr>
          <w:szCs w:val="28"/>
        </w:rPr>
        <w:t xml:space="preserve">для </w:t>
      </w:r>
      <w:r w:rsidRPr="00F75258">
        <w:rPr>
          <w:szCs w:val="28"/>
        </w:rPr>
        <w:t xml:space="preserve">которых </w:t>
      </w:r>
      <w:r>
        <w:rPr>
          <w:szCs w:val="28"/>
        </w:rPr>
        <w:t>показатель, характеризующий объем государственной услуги (работы),</w:t>
      </w:r>
      <w:r w:rsidRPr="00F75258">
        <w:rPr>
          <w:szCs w:val="28"/>
        </w:rPr>
        <w:t xml:space="preserve"> составляет более</w:t>
      </w:r>
      <w:r>
        <w:rPr>
          <w:szCs w:val="28"/>
        </w:rPr>
        <w:t xml:space="preserve">                </w:t>
      </w:r>
      <w:r w:rsidRPr="00F75258">
        <w:rPr>
          <w:szCs w:val="28"/>
        </w:rPr>
        <w:t xml:space="preserve"> 100 единиц</w:t>
      </w:r>
      <w:r>
        <w:rPr>
          <w:szCs w:val="28"/>
        </w:rPr>
        <w:t>,</w:t>
      </w:r>
      <w:r w:rsidRPr="00F75258">
        <w:rPr>
          <w:szCs w:val="28"/>
        </w:rPr>
        <w:t xml:space="preserve"> </w:t>
      </w:r>
      <w:r>
        <w:rPr>
          <w:szCs w:val="28"/>
        </w:rPr>
        <w:t>-</w:t>
      </w:r>
      <w:r w:rsidRPr="00F75258">
        <w:rPr>
          <w:szCs w:val="28"/>
        </w:rPr>
        <w:t xml:space="preserve"> 0,97.</w:t>
      </w:r>
    </w:p>
    <w:p w14:paraId="6A26346A" w14:textId="77777777" w:rsidR="0089401A" w:rsidRPr="00E62FF5" w:rsidRDefault="00992142" w:rsidP="0089401A">
      <w:pPr>
        <w:pStyle w:val="a4"/>
        <w:widowControl w:val="0"/>
        <w:spacing w:after="0"/>
        <w:ind w:left="0" w:firstLine="709"/>
        <w:rPr>
          <w:szCs w:val="28"/>
        </w:rPr>
      </w:pPr>
      <w:r w:rsidRPr="00E62FF5">
        <w:rPr>
          <w:szCs w:val="28"/>
        </w:rPr>
        <w:t>Для государственных услуг, оказываемых областными государственными учреждениями здравоохранения</w:t>
      </w:r>
      <w:r w:rsidR="0089401A" w:rsidRPr="00E62FF5">
        <w:rPr>
          <w:szCs w:val="28"/>
        </w:rPr>
        <w:t>,</w:t>
      </w:r>
      <w:r w:rsidRPr="00E62FF5">
        <w:rPr>
          <w:szCs w:val="28"/>
        </w:rPr>
        <w:t xml:space="preserve"> коэффициент отклонения</w:t>
      </w:r>
      <w:r w:rsidR="0089401A" w:rsidRPr="00E62FF5">
        <w:rPr>
          <w:szCs w:val="28"/>
        </w:rPr>
        <w:t xml:space="preserve"> по государственной услуге (работе) от установленных в государственном задании показателей объема государственной услуги (работы), в пределах которых государственное задание считается выполненным, составляет 0,9.</w:t>
      </w:r>
    </w:p>
    <w:p w14:paraId="56B5B57A" w14:textId="77777777" w:rsidR="00E62FF5" w:rsidRDefault="0089401A" w:rsidP="00E62FF5">
      <w:pPr>
        <w:pStyle w:val="a4"/>
        <w:widowControl w:val="0"/>
        <w:spacing w:after="0"/>
        <w:ind w:left="0" w:firstLine="709"/>
        <w:rPr>
          <w:szCs w:val="28"/>
        </w:rPr>
      </w:pPr>
      <w:r w:rsidRPr="00E62FF5">
        <w:rPr>
          <w:szCs w:val="28"/>
        </w:rPr>
        <w:t xml:space="preserve">Для государственных услуг, оказываемых </w:t>
      </w:r>
      <w:r w:rsidR="00E62FF5" w:rsidRPr="00E62FF5">
        <w:rPr>
          <w:szCs w:val="28"/>
        </w:rPr>
        <w:t>областными государственными организациями социального обслуживания граждан, в стационарной и полустационарной формах коэффициент отклонения по государственной услуге (работе) от установленных в государственном задании</w:t>
      </w:r>
      <w:r w:rsidR="00E62FF5" w:rsidRPr="00F75258">
        <w:rPr>
          <w:szCs w:val="28"/>
        </w:rPr>
        <w:t xml:space="preserve"> показателей объема государственной услуги (работы), в пределах которых государственное задание сч</w:t>
      </w:r>
      <w:r w:rsidR="00E62FF5">
        <w:rPr>
          <w:szCs w:val="28"/>
        </w:rPr>
        <w:t>итается выполненным, составляет 0,9.</w:t>
      </w:r>
    </w:p>
    <w:p w14:paraId="13FFE389" w14:textId="77777777" w:rsidR="0089401A" w:rsidRPr="00F75258" w:rsidRDefault="0089401A" w:rsidP="0089401A">
      <w:pPr>
        <w:pStyle w:val="a4"/>
        <w:widowControl w:val="0"/>
        <w:spacing w:after="0"/>
        <w:ind w:left="0" w:firstLine="709"/>
        <w:rPr>
          <w:szCs w:val="28"/>
        </w:rPr>
      </w:pPr>
    </w:p>
    <w:p w14:paraId="5AC8CCEB" w14:textId="77777777" w:rsidR="00D16E09" w:rsidRDefault="00D16E09" w:rsidP="00615D6C">
      <w:pPr>
        <w:ind w:firstLine="708"/>
      </w:pPr>
      <w:r w:rsidRPr="00D16E09">
        <w:t>На основании данных о выполнении государственных заданий на 20</w:t>
      </w:r>
      <w:r w:rsidR="00F46794" w:rsidRPr="00F46794">
        <w:t>2</w:t>
      </w:r>
      <w:r w:rsidR="00670E86">
        <w:t>2</w:t>
      </w:r>
      <w:r w:rsidRPr="00D16E09">
        <w:t xml:space="preserve"> год, полученных с помощью автоматизированной информационной системы «Планирование государственного задания», а также отчетов, предоставленных </w:t>
      </w:r>
      <w:r w:rsidR="00670E86" w:rsidRPr="00670E86">
        <w:t>исполнительн</w:t>
      </w:r>
      <w:r w:rsidR="00670E86">
        <w:t>ыми</w:t>
      </w:r>
      <w:r w:rsidR="00670E86" w:rsidRPr="00670E86">
        <w:t xml:space="preserve"> </w:t>
      </w:r>
      <w:r w:rsidRPr="00D16E09">
        <w:t>органами Смоленской области, имеющих подведомственные областные государственные учреждения, сформирован отчет о выполнении областными государственными учреждениями государственных заданий в 20</w:t>
      </w:r>
      <w:r w:rsidR="00F46794" w:rsidRPr="00F46794">
        <w:t>2</w:t>
      </w:r>
      <w:r w:rsidR="00670E86">
        <w:t>2</w:t>
      </w:r>
      <w:r w:rsidRPr="00D16E09">
        <w:t xml:space="preserve"> году. </w:t>
      </w:r>
    </w:p>
    <w:p w14:paraId="646A3E84" w14:textId="77777777" w:rsidR="00616FE6" w:rsidRDefault="00D16E09" w:rsidP="00615D6C">
      <w:pPr>
        <w:ind w:firstLine="708"/>
      </w:pPr>
      <w:r>
        <w:t>П</w:t>
      </w:r>
      <w:r w:rsidR="00615D6C">
        <w:t>о состоянию на 3</w:t>
      </w:r>
      <w:r w:rsidR="008804A8">
        <w:t>1</w:t>
      </w:r>
      <w:r w:rsidR="00615D6C">
        <w:t>.</w:t>
      </w:r>
      <w:r w:rsidR="008804A8">
        <w:t>12</w:t>
      </w:r>
      <w:r w:rsidR="00615D6C">
        <w:t>.20</w:t>
      </w:r>
      <w:r w:rsidR="00F46794" w:rsidRPr="00F46794">
        <w:t>2</w:t>
      </w:r>
      <w:r w:rsidR="00670E86">
        <w:t>2</w:t>
      </w:r>
      <w:r w:rsidR="00615D6C">
        <w:t xml:space="preserve"> года </w:t>
      </w:r>
      <w:r w:rsidR="00616FE6" w:rsidRPr="003216D5">
        <w:t xml:space="preserve">в Смоленской области государственные </w:t>
      </w:r>
      <w:r w:rsidR="00616FE6" w:rsidRPr="00EA619C">
        <w:t xml:space="preserve">задания доведены до </w:t>
      </w:r>
      <w:r w:rsidR="000E261A" w:rsidRPr="00EA619C">
        <w:rPr>
          <w:b/>
        </w:rPr>
        <w:t>1</w:t>
      </w:r>
      <w:r w:rsidR="00EA619C" w:rsidRPr="00EA619C">
        <w:rPr>
          <w:b/>
        </w:rPr>
        <w:t>87</w:t>
      </w:r>
      <w:r w:rsidR="00616FE6" w:rsidRPr="00EA619C">
        <w:rPr>
          <w:b/>
        </w:rPr>
        <w:t xml:space="preserve"> областных государственных учреждений</w:t>
      </w:r>
      <w:r w:rsidR="00CA795B" w:rsidRPr="00EA619C">
        <w:rPr>
          <w:b/>
        </w:rPr>
        <w:t>.</w:t>
      </w:r>
      <w:r w:rsidR="00616FE6">
        <w:t xml:space="preserve"> </w:t>
      </w:r>
    </w:p>
    <w:p w14:paraId="5AED446A" w14:textId="77777777" w:rsidR="009307AD" w:rsidRDefault="00615D6C" w:rsidP="009307AD">
      <w:pPr>
        <w:ind w:firstLine="708"/>
      </w:pPr>
      <w:r>
        <w:t xml:space="preserve">На выполнение государственных заданий </w:t>
      </w:r>
      <w:r w:rsidRPr="0065528C">
        <w:t>областным</w:t>
      </w:r>
      <w:r>
        <w:t xml:space="preserve"> государственным бюджетным и автономным </w:t>
      </w:r>
      <w:r w:rsidRPr="0065528C">
        <w:t>учреждениям</w:t>
      </w:r>
      <w:r>
        <w:t xml:space="preserve"> в 20</w:t>
      </w:r>
      <w:r w:rsidR="00F46794" w:rsidRPr="00F46794">
        <w:t>2</w:t>
      </w:r>
      <w:r w:rsidR="00670E86">
        <w:t>2</w:t>
      </w:r>
      <w:r>
        <w:t xml:space="preserve"> году предусмотрены бюджетные ассигнования в размере </w:t>
      </w:r>
      <w:r w:rsidR="005B27CA" w:rsidRPr="00945FCA">
        <w:rPr>
          <w:b/>
        </w:rPr>
        <w:t>12</w:t>
      </w:r>
      <w:r w:rsidR="0096329B" w:rsidRPr="00945FCA">
        <w:rPr>
          <w:b/>
        </w:rPr>
        <w:t> 667,7</w:t>
      </w:r>
      <w:r w:rsidR="005B27CA" w:rsidRPr="00945FCA">
        <w:rPr>
          <w:b/>
        </w:rPr>
        <w:t xml:space="preserve"> </w:t>
      </w:r>
      <w:r w:rsidRPr="00945FCA">
        <w:rPr>
          <w:b/>
        </w:rPr>
        <w:t>млн. рублей</w:t>
      </w:r>
      <w:r w:rsidRPr="00945FCA">
        <w:t xml:space="preserve">, </w:t>
      </w:r>
      <w:r w:rsidR="008B0016" w:rsidRPr="00945FCA">
        <w:t xml:space="preserve">профинансировано государственное задание </w:t>
      </w:r>
      <w:r w:rsidRPr="00945FCA">
        <w:t>на 3</w:t>
      </w:r>
      <w:r w:rsidR="00341CD2" w:rsidRPr="00945FCA">
        <w:t>1</w:t>
      </w:r>
      <w:r w:rsidRPr="00945FCA">
        <w:t>.</w:t>
      </w:r>
      <w:r w:rsidR="00341CD2" w:rsidRPr="00945FCA">
        <w:t>12</w:t>
      </w:r>
      <w:r w:rsidRPr="00945FCA">
        <w:t>.20</w:t>
      </w:r>
      <w:r w:rsidR="00F46794" w:rsidRPr="00945FCA">
        <w:t>2</w:t>
      </w:r>
      <w:r w:rsidR="00670E86" w:rsidRPr="00945FCA">
        <w:t>2</w:t>
      </w:r>
      <w:r w:rsidRPr="00945FCA">
        <w:t xml:space="preserve"> </w:t>
      </w:r>
      <w:r w:rsidR="008B0016" w:rsidRPr="00945FCA">
        <w:t xml:space="preserve">на сумму </w:t>
      </w:r>
      <w:r w:rsidR="005B27CA" w:rsidRPr="00945FCA">
        <w:rPr>
          <w:b/>
          <w:bCs/>
        </w:rPr>
        <w:t>12</w:t>
      </w:r>
      <w:r w:rsidR="00945FCA" w:rsidRPr="00945FCA">
        <w:rPr>
          <w:b/>
          <w:bCs/>
        </w:rPr>
        <w:t> 666,4</w:t>
      </w:r>
      <w:r w:rsidR="005B27CA" w:rsidRPr="00945FCA">
        <w:rPr>
          <w:b/>
          <w:bCs/>
        </w:rPr>
        <w:t xml:space="preserve"> </w:t>
      </w:r>
      <w:r w:rsidRPr="00945FCA">
        <w:rPr>
          <w:b/>
        </w:rPr>
        <w:t>млн. рублей</w:t>
      </w:r>
      <w:r w:rsidR="00E942C8" w:rsidRPr="00945FCA">
        <w:rPr>
          <w:b/>
        </w:rPr>
        <w:t xml:space="preserve"> (</w:t>
      </w:r>
      <w:r w:rsidR="001E0803" w:rsidRPr="00945FCA">
        <w:rPr>
          <w:b/>
        </w:rPr>
        <w:t>99,</w:t>
      </w:r>
      <w:r w:rsidR="005B27CA" w:rsidRPr="00945FCA">
        <w:rPr>
          <w:b/>
        </w:rPr>
        <w:t>9</w:t>
      </w:r>
      <w:r w:rsidR="00945FCA" w:rsidRPr="00945FCA">
        <w:rPr>
          <w:b/>
        </w:rPr>
        <w:t>9</w:t>
      </w:r>
      <w:r w:rsidR="0050529F" w:rsidRPr="00945FCA">
        <w:rPr>
          <w:b/>
        </w:rPr>
        <w:t xml:space="preserve"> </w:t>
      </w:r>
      <w:r w:rsidR="00E942C8" w:rsidRPr="00945FCA">
        <w:rPr>
          <w:b/>
        </w:rPr>
        <w:t>%)</w:t>
      </w:r>
      <w:r w:rsidRPr="00945FCA">
        <w:t>.</w:t>
      </w:r>
    </w:p>
    <w:p w14:paraId="5B667704" w14:textId="77777777" w:rsidR="00615D6C" w:rsidRDefault="00615D6C" w:rsidP="00615D6C">
      <w:pPr>
        <w:ind w:firstLine="709"/>
      </w:pPr>
      <w:r w:rsidRPr="002714DE">
        <w:t>По результатам</w:t>
      </w:r>
      <w:r w:rsidR="008E5A8E">
        <w:t xml:space="preserve"> формирования отчета</w:t>
      </w:r>
      <w:r w:rsidRPr="002714DE">
        <w:rPr>
          <w:szCs w:val="28"/>
        </w:rPr>
        <w:t xml:space="preserve"> </w:t>
      </w:r>
      <w:r w:rsidRPr="002714DE">
        <w:t>установлено, что в 20</w:t>
      </w:r>
      <w:r w:rsidR="00F46794" w:rsidRPr="00F46794">
        <w:t>2</w:t>
      </w:r>
      <w:r w:rsidR="00670E86">
        <w:t>2</w:t>
      </w:r>
      <w:r w:rsidRPr="002714DE">
        <w:t xml:space="preserve"> году доведенные государственные задания</w:t>
      </w:r>
      <w:r w:rsidRPr="00EE4451">
        <w:t>:</w:t>
      </w:r>
      <w:r w:rsidR="00C136BE">
        <w:t xml:space="preserve"> </w:t>
      </w:r>
    </w:p>
    <w:p w14:paraId="04F0AC7F" w14:textId="77777777" w:rsidR="00615D6C" w:rsidRPr="00D177CB" w:rsidRDefault="00615D6C" w:rsidP="00615D6C">
      <w:pPr>
        <w:ind w:firstLine="709"/>
      </w:pPr>
      <w:r w:rsidRPr="00EA619C">
        <w:t xml:space="preserve">- </w:t>
      </w:r>
      <w:r w:rsidRPr="00EA619C">
        <w:rPr>
          <w:b/>
        </w:rPr>
        <w:t>выполн</w:t>
      </w:r>
      <w:r w:rsidR="008E5A8E" w:rsidRPr="00EA619C">
        <w:rPr>
          <w:b/>
        </w:rPr>
        <w:t>или</w:t>
      </w:r>
      <w:r w:rsidRPr="00EA619C">
        <w:t xml:space="preserve"> по всем государственным услугам (работам) </w:t>
      </w:r>
      <w:r w:rsidR="00DF0ACC" w:rsidRPr="00EA619C">
        <w:rPr>
          <w:b/>
          <w:bCs/>
        </w:rPr>
        <w:t>14</w:t>
      </w:r>
      <w:r w:rsidR="00D944B6">
        <w:rPr>
          <w:b/>
          <w:bCs/>
        </w:rPr>
        <w:t>8</w:t>
      </w:r>
      <w:r w:rsidRPr="00EA619C">
        <w:rPr>
          <w:b/>
          <w:bCs/>
        </w:rPr>
        <w:t xml:space="preserve"> </w:t>
      </w:r>
      <w:r w:rsidRPr="00EA619C">
        <w:rPr>
          <w:b/>
        </w:rPr>
        <w:t>(</w:t>
      </w:r>
      <w:r w:rsidR="00B442B3" w:rsidRPr="00EA619C">
        <w:rPr>
          <w:b/>
        </w:rPr>
        <w:t>7</w:t>
      </w:r>
      <w:r w:rsidR="00D944B6">
        <w:rPr>
          <w:b/>
        </w:rPr>
        <w:t>9</w:t>
      </w:r>
      <w:r w:rsidR="00317741">
        <w:rPr>
          <w:b/>
        </w:rPr>
        <w:t>,</w:t>
      </w:r>
      <w:r w:rsidR="00D944B6">
        <w:rPr>
          <w:b/>
        </w:rPr>
        <w:t>1</w:t>
      </w:r>
      <w:r w:rsidRPr="00EA619C">
        <w:rPr>
          <w:b/>
        </w:rPr>
        <w:t>%)</w:t>
      </w:r>
      <w:r w:rsidRPr="00EA619C">
        <w:t xml:space="preserve"> областн</w:t>
      </w:r>
      <w:r w:rsidR="008B14BF" w:rsidRPr="00EA619C">
        <w:t>ое</w:t>
      </w:r>
      <w:r w:rsidRPr="00EA619C">
        <w:t xml:space="preserve"> государственн</w:t>
      </w:r>
      <w:r w:rsidR="008B14BF" w:rsidRPr="00EA619C">
        <w:t>ое</w:t>
      </w:r>
      <w:r w:rsidRPr="00EA619C">
        <w:t xml:space="preserve"> учреждени</w:t>
      </w:r>
      <w:r w:rsidR="008B14BF" w:rsidRPr="00EA619C">
        <w:t>е</w:t>
      </w:r>
      <w:r w:rsidRPr="00EA619C">
        <w:t>;</w:t>
      </w:r>
    </w:p>
    <w:p w14:paraId="20164806" w14:textId="77777777" w:rsidR="00615D6C" w:rsidRPr="002714DE" w:rsidRDefault="00615D6C" w:rsidP="00615D6C">
      <w:pPr>
        <w:ind w:firstLine="709"/>
      </w:pPr>
      <w:r w:rsidRPr="00D177CB">
        <w:rPr>
          <w:b/>
        </w:rPr>
        <w:t>- не выполн</w:t>
      </w:r>
      <w:r w:rsidR="00FA372E" w:rsidRPr="00D177CB">
        <w:rPr>
          <w:b/>
        </w:rPr>
        <w:t>и</w:t>
      </w:r>
      <w:r w:rsidR="008E5A8E" w:rsidRPr="00D177CB">
        <w:rPr>
          <w:b/>
        </w:rPr>
        <w:t>ли</w:t>
      </w:r>
      <w:r w:rsidRPr="00D177CB">
        <w:rPr>
          <w:b/>
        </w:rPr>
        <w:t xml:space="preserve"> </w:t>
      </w:r>
      <w:r w:rsidRPr="00D177CB">
        <w:t xml:space="preserve">по одной или нескольким государственным услугам (работам) </w:t>
      </w:r>
      <w:r w:rsidR="00D944B6" w:rsidRPr="00D944B6">
        <w:rPr>
          <w:b/>
          <w:bCs/>
        </w:rPr>
        <w:t>39</w:t>
      </w:r>
      <w:r w:rsidRPr="00EA619C">
        <w:rPr>
          <w:b/>
          <w:color w:val="FF0000"/>
        </w:rPr>
        <w:t xml:space="preserve"> </w:t>
      </w:r>
      <w:r w:rsidRPr="00EA619C">
        <w:rPr>
          <w:b/>
        </w:rPr>
        <w:t>(</w:t>
      </w:r>
      <w:r w:rsidR="00EA619C" w:rsidRPr="00EA619C">
        <w:rPr>
          <w:b/>
        </w:rPr>
        <w:t>2</w:t>
      </w:r>
      <w:r w:rsidR="00D944B6">
        <w:rPr>
          <w:b/>
        </w:rPr>
        <w:t>0,9</w:t>
      </w:r>
      <w:r w:rsidRPr="00EA619C">
        <w:rPr>
          <w:b/>
        </w:rPr>
        <w:t>%)</w:t>
      </w:r>
      <w:r w:rsidRPr="00EA619C">
        <w:t xml:space="preserve"> областн</w:t>
      </w:r>
      <w:r w:rsidR="00E2063A" w:rsidRPr="00EA619C">
        <w:t>ых</w:t>
      </w:r>
      <w:r w:rsidRPr="00EA619C">
        <w:t xml:space="preserve"> государственн</w:t>
      </w:r>
      <w:r w:rsidR="00E2063A" w:rsidRPr="00EA619C">
        <w:t>ых</w:t>
      </w:r>
      <w:r w:rsidRPr="00EA619C">
        <w:t xml:space="preserve"> учреждени</w:t>
      </w:r>
      <w:r w:rsidR="00E2063A" w:rsidRPr="00EA619C">
        <w:t>й</w:t>
      </w:r>
      <w:r w:rsidRPr="00EA619C">
        <w:t>.</w:t>
      </w:r>
    </w:p>
    <w:p w14:paraId="11D5D763" w14:textId="77777777" w:rsidR="00886D8E" w:rsidRDefault="00F5725C" w:rsidP="00F5725C">
      <w:pPr>
        <w:ind w:firstLine="709"/>
      </w:pPr>
      <w:r>
        <w:t>Анализ выполнения показателей, характеризующих объем государственной услуги</w:t>
      </w:r>
      <w:r w:rsidR="00A044CE">
        <w:t xml:space="preserve"> (работы)</w:t>
      </w:r>
      <w:r w:rsidR="00A76C1B">
        <w:t xml:space="preserve">, </w:t>
      </w:r>
      <w:r>
        <w:t xml:space="preserve">государственных заданий областными государственными учреждениями </w:t>
      </w:r>
      <w:r w:rsidRPr="00255C1B">
        <w:rPr>
          <w:bCs/>
          <w:color w:val="000000"/>
          <w:szCs w:val="28"/>
        </w:rPr>
        <w:t>за 20</w:t>
      </w:r>
      <w:r w:rsidR="00F46794" w:rsidRPr="00F46794">
        <w:rPr>
          <w:bCs/>
          <w:color w:val="000000"/>
          <w:szCs w:val="28"/>
        </w:rPr>
        <w:t>2</w:t>
      </w:r>
      <w:r w:rsidR="00670E86">
        <w:rPr>
          <w:bCs/>
          <w:color w:val="000000"/>
          <w:szCs w:val="28"/>
        </w:rPr>
        <w:t>2</w:t>
      </w:r>
      <w:r w:rsidRPr="00255C1B">
        <w:rPr>
          <w:bCs/>
          <w:color w:val="000000"/>
          <w:szCs w:val="28"/>
        </w:rPr>
        <w:t xml:space="preserve"> год</w:t>
      </w:r>
      <w:r w:rsidRPr="00255C1B">
        <w:t xml:space="preserve"> представлен в таблице 1.</w:t>
      </w:r>
    </w:p>
    <w:p w14:paraId="53B4B633" w14:textId="77777777" w:rsidR="00283D16" w:rsidRDefault="00283D16" w:rsidP="00F5725C">
      <w:pPr>
        <w:ind w:firstLine="709"/>
      </w:pPr>
    </w:p>
    <w:p w14:paraId="56BE9612" w14:textId="77777777" w:rsidR="00615D6C" w:rsidRPr="00A44EDE" w:rsidRDefault="00615D6C" w:rsidP="00615D6C">
      <w:pPr>
        <w:jc w:val="right"/>
        <w:rPr>
          <w:bCs/>
          <w:color w:val="000000"/>
          <w:szCs w:val="28"/>
        </w:rPr>
      </w:pPr>
      <w:r w:rsidRPr="00A44EDE">
        <w:rPr>
          <w:bCs/>
          <w:color w:val="000000"/>
          <w:szCs w:val="28"/>
        </w:rPr>
        <w:t>Таблица 1</w:t>
      </w:r>
      <w:r>
        <w:rPr>
          <w:bCs/>
          <w:color w:val="000000"/>
          <w:szCs w:val="28"/>
        </w:rPr>
        <w:t>.</w:t>
      </w:r>
    </w:p>
    <w:p w14:paraId="68901EAE" w14:textId="77777777" w:rsidR="00615D6C" w:rsidRPr="002714DE" w:rsidRDefault="00C627E7" w:rsidP="00615D6C">
      <w:pPr>
        <w:jc w:val="center"/>
        <w:rPr>
          <w:b/>
          <w:bCs/>
          <w:color w:val="000000"/>
          <w:sz w:val="24"/>
          <w:szCs w:val="24"/>
        </w:rPr>
      </w:pPr>
      <w:r w:rsidRPr="00427408">
        <w:rPr>
          <w:b/>
          <w:bCs/>
          <w:color w:val="000000"/>
          <w:szCs w:val="28"/>
        </w:rPr>
        <w:t>Выполнение государственн</w:t>
      </w:r>
      <w:r>
        <w:rPr>
          <w:b/>
          <w:bCs/>
          <w:color w:val="000000"/>
          <w:szCs w:val="28"/>
        </w:rPr>
        <w:t>ых</w:t>
      </w:r>
      <w:r w:rsidRPr="00427408">
        <w:rPr>
          <w:b/>
          <w:bCs/>
          <w:color w:val="000000"/>
          <w:szCs w:val="28"/>
        </w:rPr>
        <w:t xml:space="preserve"> задани</w:t>
      </w:r>
      <w:r>
        <w:rPr>
          <w:b/>
          <w:bCs/>
          <w:color w:val="000000"/>
          <w:szCs w:val="28"/>
        </w:rPr>
        <w:t>й</w:t>
      </w:r>
      <w:r w:rsidRPr="00427408">
        <w:rPr>
          <w:b/>
          <w:bCs/>
          <w:color w:val="000000"/>
          <w:szCs w:val="28"/>
        </w:rPr>
        <w:t xml:space="preserve"> областными государственными учреждениями</w:t>
      </w:r>
      <w:r>
        <w:rPr>
          <w:b/>
          <w:bCs/>
          <w:color w:val="000000"/>
          <w:szCs w:val="28"/>
        </w:rPr>
        <w:t xml:space="preserve"> </w:t>
      </w:r>
      <w:r w:rsidRPr="00427408">
        <w:rPr>
          <w:b/>
          <w:bCs/>
          <w:color w:val="000000"/>
          <w:szCs w:val="28"/>
        </w:rPr>
        <w:t>за</w:t>
      </w:r>
      <w:r>
        <w:rPr>
          <w:b/>
          <w:bCs/>
          <w:color w:val="000000"/>
          <w:szCs w:val="28"/>
        </w:rPr>
        <w:t xml:space="preserve"> </w:t>
      </w:r>
      <w:r w:rsidRPr="00427408">
        <w:rPr>
          <w:b/>
          <w:bCs/>
          <w:color w:val="000000"/>
          <w:szCs w:val="28"/>
        </w:rPr>
        <w:t xml:space="preserve"> 20</w:t>
      </w:r>
      <w:r w:rsidR="00F46794" w:rsidRPr="00F46794">
        <w:rPr>
          <w:b/>
          <w:bCs/>
          <w:color w:val="000000"/>
          <w:szCs w:val="28"/>
        </w:rPr>
        <w:t>2</w:t>
      </w:r>
      <w:r w:rsidR="00670E86">
        <w:rPr>
          <w:b/>
          <w:bCs/>
          <w:color w:val="000000"/>
          <w:szCs w:val="28"/>
        </w:rPr>
        <w:t>2</w:t>
      </w:r>
      <w:r w:rsidRPr="00427408">
        <w:rPr>
          <w:b/>
          <w:bCs/>
          <w:color w:val="000000"/>
          <w:szCs w:val="28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985"/>
        <w:gridCol w:w="1558"/>
      </w:tblGrid>
      <w:tr w:rsidR="009645AB" w:rsidRPr="00C30209" w14:paraId="65AF5113" w14:textId="77777777" w:rsidTr="009645AB">
        <w:trPr>
          <w:trHeight w:val="1221"/>
          <w:tblHeader/>
        </w:trPr>
        <w:tc>
          <w:tcPr>
            <w:tcW w:w="3544" w:type="dxa"/>
            <w:shd w:val="clear" w:color="auto" w:fill="auto"/>
            <w:noWrap/>
            <w:hideMark/>
          </w:tcPr>
          <w:p w14:paraId="7BF5F9DC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3F62FB" w:rsidRPr="00C30209">
              <w:rPr>
                <w:bCs/>
                <w:color w:val="000000"/>
                <w:sz w:val="24"/>
                <w:szCs w:val="24"/>
              </w:rPr>
              <w:t xml:space="preserve">исполнительного </w:t>
            </w:r>
            <w:r w:rsidRPr="00C30209">
              <w:rPr>
                <w:bCs/>
                <w:color w:val="000000"/>
                <w:sz w:val="24"/>
                <w:szCs w:val="24"/>
              </w:rPr>
              <w:t xml:space="preserve">органа Смоленской области </w:t>
            </w:r>
          </w:p>
        </w:tc>
        <w:tc>
          <w:tcPr>
            <w:tcW w:w="1559" w:type="dxa"/>
            <w:shd w:val="clear" w:color="auto" w:fill="auto"/>
          </w:tcPr>
          <w:p w14:paraId="267F6868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30209">
              <w:rPr>
                <w:bCs/>
                <w:color w:val="000000"/>
                <w:sz w:val="24"/>
                <w:szCs w:val="24"/>
              </w:rPr>
              <w:t>учрежде-ний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C30209">
              <w:rPr>
                <w:b/>
                <w:bCs/>
                <w:color w:val="000000"/>
                <w:sz w:val="24"/>
                <w:szCs w:val="24"/>
              </w:rPr>
              <w:t>выполнив-</w:t>
            </w:r>
            <w:proofErr w:type="spellStart"/>
            <w:r w:rsidRPr="00C30209">
              <w:rPr>
                <w:b/>
                <w:bCs/>
                <w:color w:val="000000"/>
                <w:sz w:val="24"/>
                <w:szCs w:val="24"/>
              </w:rPr>
              <w:t>ших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209">
              <w:rPr>
                <w:bCs/>
                <w:color w:val="000000"/>
                <w:sz w:val="24"/>
                <w:szCs w:val="24"/>
              </w:rPr>
              <w:t>государст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-венное задание </w:t>
            </w:r>
          </w:p>
        </w:tc>
        <w:tc>
          <w:tcPr>
            <w:tcW w:w="1560" w:type="dxa"/>
            <w:shd w:val="clear" w:color="auto" w:fill="auto"/>
          </w:tcPr>
          <w:p w14:paraId="00D51E73" w14:textId="77777777" w:rsidR="009645AB" w:rsidRPr="00C30209" w:rsidRDefault="009645AB" w:rsidP="009645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30209">
              <w:rPr>
                <w:bCs/>
                <w:color w:val="000000"/>
                <w:sz w:val="24"/>
                <w:szCs w:val="24"/>
              </w:rPr>
              <w:t>учрежде-ний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C30209">
              <w:rPr>
                <w:b/>
                <w:bCs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C30209">
              <w:rPr>
                <w:b/>
                <w:bCs/>
                <w:color w:val="000000"/>
                <w:sz w:val="24"/>
                <w:szCs w:val="24"/>
              </w:rPr>
              <w:t>выпол-нивших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 государственное задание </w:t>
            </w:r>
          </w:p>
        </w:tc>
        <w:tc>
          <w:tcPr>
            <w:tcW w:w="1985" w:type="dxa"/>
          </w:tcPr>
          <w:p w14:paraId="0AFDCBE4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 xml:space="preserve">% учреждений, </w:t>
            </w:r>
            <w:r w:rsidRPr="00C30209">
              <w:rPr>
                <w:b/>
                <w:bCs/>
                <w:color w:val="000000"/>
                <w:sz w:val="24"/>
                <w:szCs w:val="24"/>
              </w:rPr>
              <w:t>не выполнивших</w:t>
            </w:r>
            <w:r w:rsidRPr="00C30209">
              <w:rPr>
                <w:bCs/>
                <w:color w:val="000000"/>
                <w:sz w:val="24"/>
                <w:szCs w:val="24"/>
              </w:rPr>
              <w:t xml:space="preserve"> государственные задания от общего количества учреждений, до которых доведены государственные задания</w:t>
            </w:r>
          </w:p>
        </w:tc>
        <w:tc>
          <w:tcPr>
            <w:tcW w:w="1558" w:type="dxa"/>
            <w:shd w:val="clear" w:color="auto" w:fill="auto"/>
          </w:tcPr>
          <w:p w14:paraId="4583A074" w14:textId="77777777" w:rsidR="009645AB" w:rsidRPr="00C30209" w:rsidRDefault="009645AB" w:rsidP="00445D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30209">
              <w:rPr>
                <w:bCs/>
                <w:color w:val="000000"/>
                <w:sz w:val="24"/>
                <w:szCs w:val="24"/>
              </w:rPr>
              <w:t>учрежде-ний</w:t>
            </w:r>
            <w:proofErr w:type="spellEnd"/>
            <w:r w:rsidRPr="00C30209">
              <w:rPr>
                <w:bCs/>
                <w:color w:val="000000"/>
                <w:sz w:val="24"/>
                <w:szCs w:val="24"/>
              </w:rPr>
              <w:t xml:space="preserve">, до которых </w:t>
            </w:r>
            <w:r w:rsidRPr="00C30209">
              <w:rPr>
                <w:b/>
                <w:bCs/>
                <w:color w:val="000000"/>
                <w:sz w:val="24"/>
                <w:szCs w:val="24"/>
              </w:rPr>
              <w:t xml:space="preserve">доведены </w:t>
            </w:r>
            <w:proofErr w:type="spellStart"/>
            <w:r w:rsidRPr="00C30209">
              <w:rPr>
                <w:b/>
                <w:bCs/>
                <w:color w:val="000000"/>
                <w:sz w:val="24"/>
                <w:szCs w:val="24"/>
              </w:rPr>
              <w:t>государст</w:t>
            </w:r>
            <w:proofErr w:type="spellEnd"/>
            <w:r w:rsidRPr="00C30209">
              <w:rPr>
                <w:b/>
                <w:bCs/>
                <w:color w:val="000000"/>
                <w:sz w:val="24"/>
                <w:szCs w:val="24"/>
              </w:rPr>
              <w:t>-венные задания</w:t>
            </w:r>
            <w:r w:rsidRPr="00C30209">
              <w:rPr>
                <w:bCs/>
                <w:color w:val="000000"/>
                <w:sz w:val="24"/>
                <w:szCs w:val="24"/>
              </w:rPr>
              <w:t xml:space="preserve"> на 20</w:t>
            </w:r>
            <w:r w:rsidR="00F46794" w:rsidRPr="00C30209">
              <w:rPr>
                <w:bCs/>
                <w:color w:val="000000"/>
                <w:sz w:val="24"/>
                <w:szCs w:val="24"/>
              </w:rPr>
              <w:t>2</w:t>
            </w:r>
            <w:r w:rsidR="003F62FB" w:rsidRPr="00C30209">
              <w:rPr>
                <w:bCs/>
                <w:color w:val="000000"/>
                <w:sz w:val="24"/>
                <w:szCs w:val="24"/>
              </w:rPr>
              <w:t>2</w:t>
            </w:r>
            <w:r w:rsidRPr="00C302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45AB" w:rsidRPr="00C30209" w14:paraId="49979BD5" w14:textId="77777777" w:rsidTr="009645AB">
        <w:trPr>
          <w:trHeight w:val="522"/>
        </w:trPr>
        <w:tc>
          <w:tcPr>
            <w:tcW w:w="3544" w:type="dxa"/>
            <w:shd w:val="clear" w:color="auto" w:fill="auto"/>
            <w:vAlign w:val="center"/>
            <w:hideMark/>
          </w:tcPr>
          <w:p w14:paraId="11C640A3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Главное управление ветеринарии Смоленской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AA74EB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54550F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14FD354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E6AFDCD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45AB" w:rsidRPr="00C30209" w14:paraId="4619AA06" w14:textId="77777777" w:rsidTr="009645AB">
        <w:trPr>
          <w:trHeight w:val="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42059B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Департамент Смоленской области по здравоохранению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DDF33B" w14:textId="77777777" w:rsidR="009645AB" w:rsidRPr="00C30209" w:rsidRDefault="005E4DF1" w:rsidP="00470638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3</w:t>
            </w:r>
            <w:r w:rsidR="00D944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C91C2A" w14:textId="77777777" w:rsidR="009645AB" w:rsidRPr="00C30209" w:rsidRDefault="005E4DF1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1</w:t>
            </w:r>
            <w:r w:rsidR="00D944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64A494D" w14:textId="77777777" w:rsidR="009645AB" w:rsidRPr="00C30209" w:rsidRDefault="005E4DF1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3</w:t>
            </w:r>
            <w:r w:rsidR="00D944B6">
              <w:rPr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AEB0B35" w14:textId="77777777" w:rsidR="009645AB" w:rsidRPr="00C30209" w:rsidRDefault="00845C09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E706B"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45AB" w:rsidRPr="00C30209" w14:paraId="5052027B" w14:textId="77777777" w:rsidTr="00A05807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19C83BE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 xml:space="preserve">Департамент Смоленской области по социальному </w:t>
            </w:r>
            <w:r w:rsidRPr="00C30209">
              <w:rPr>
                <w:color w:val="000000"/>
                <w:sz w:val="24"/>
                <w:szCs w:val="24"/>
              </w:rPr>
              <w:lastRenderedPageBreak/>
              <w:t>развитию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76E883" w14:textId="77777777" w:rsidR="009645AB" w:rsidRPr="00C30209" w:rsidRDefault="00AB726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C2D74A" w14:textId="77777777" w:rsidR="009645AB" w:rsidRPr="00C30209" w:rsidRDefault="00AB726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9E25D" w14:textId="77777777" w:rsidR="009645AB" w:rsidRPr="00C30209" w:rsidRDefault="00AB726B" w:rsidP="002867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CFDD145" w14:textId="77777777" w:rsidR="009645AB" w:rsidRPr="00C30209" w:rsidRDefault="009645AB" w:rsidP="00A058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05807" w:rsidRPr="00C302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45AB" w:rsidRPr="00C30209" w14:paraId="314E0B93" w14:textId="77777777" w:rsidTr="009645AB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360E49" w14:textId="77777777" w:rsidR="009645AB" w:rsidRPr="00C30209" w:rsidRDefault="009645AB" w:rsidP="00C86DB7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 xml:space="preserve">Департамент Смоленской области по образованию и науке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CEEC0C" w14:textId="77777777" w:rsidR="009645AB" w:rsidRPr="00C30209" w:rsidRDefault="00916BFB" w:rsidP="008C08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4266FE" w14:textId="77777777" w:rsidR="009645AB" w:rsidRPr="00C30209" w:rsidRDefault="00916BFB" w:rsidP="002579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47607EC" w14:textId="77777777" w:rsidR="009645AB" w:rsidRPr="00C30209" w:rsidRDefault="00916BF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F1AC6EC" w14:textId="77777777" w:rsidR="009645AB" w:rsidRPr="00C30209" w:rsidRDefault="00DE2BD1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AB726B" w:rsidRPr="00C302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45AB" w:rsidRPr="00C30209" w14:paraId="4F3AAE01" w14:textId="77777777" w:rsidTr="009645AB">
        <w:trPr>
          <w:trHeight w:val="6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1ED6F4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 xml:space="preserve">Департамент Смоленской области по культуре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290C3C" w14:textId="77777777" w:rsidR="009645AB" w:rsidRPr="00C30209" w:rsidRDefault="002D1FB1" w:rsidP="0014537C">
            <w:pPr>
              <w:jc w:val="center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C7191D" w14:textId="77777777" w:rsidR="009645AB" w:rsidRPr="00C30209" w:rsidRDefault="002D1FB1" w:rsidP="0025790B">
            <w:pPr>
              <w:jc w:val="center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A1B33AC" w14:textId="77777777" w:rsidR="009645AB" w:rsidRPr="00C30209" w:rsidRDefault="002D1FB1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09A0190" w14:textId="77777777" w:rsidR="009645AB" w:rsidRPr="00C30209" w:rsidRDefault="0083774D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D1FB1" w:rsidRPr="00C302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45AB" w:rsidRPr="00C30209" w14:paraId="465B92F8" w14:textId="77777777" w:rsidTr="009645AB">
        <w:trPr>
          <w:trHeight w:val="628"/>
        </w:trPr>
        <w:tc>
          <w:tcPr>
            <w:tcW w:w="3544" w:type="dxa"/>
            <w:shd w:val="clear" w:color="auto" w:fill="auto"/>
            <w:vAlign w:val="center"/>
            <w:hideMark/>
          </w:tcPr>
          <w:p w14:paraId="19323B26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13F207" w14:textId="77777777" w:rsidR="009645AB" w:rsidRPr="00C30209" w:rsidRDefault="003F62F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38CC7D" w14:textId="77777777" w:rsidR="009645AB" w:rsidRPr="00C30209" w:rsidRDefault="003F62F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5099801" w14:textId="77777777" w:rsidR="009645AB" w:rsidRPr="00C30209" w:rsidRDefault="003F62F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C190181" w14:textId="77777777" w:rsidR="009645AB" w:rsidRPr="00C30209" w:rsidRDefault="00072EC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45AB" w:rsidRPr="00C30209" w14:paraId="13A6BBCF" w14:textId="77777777" w:rsidTr="009645AB">
        <w:trPr>
          <w:trHeight w:val="6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221D85" w14:textId="77777777" w:rsidR="009645AB" w:rsidRPr="00C30209" w:rsidRDefault="009645AB" w:rsidP="0025790B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 xml:space="preserve">Департамент </w:t>
            </w:r>
            <w:r w:rsidR="00B248F3" w:rsidRPr="00C30209">
              <w:rPr>
                <w:color w:val="000000"/>
                <w:sz w:val="24"/>
                <w:szCs w:val="24"/>
              </w:rPr>
              <w:t xml:space="preserve">цифрового развития </w:t>
            </w:r>
            <w:r w:rsidRPr="00C30209">
              <w:rPr>
                <w:color w:val="000000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34099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61F9CA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9B86372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1CBD492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45AB" w:rsidRPr="00C30209" w14:paraId="52C4B5E2" w14:textId="77777777" w:rsidTr="009645AB">
        <w:trPr>
          <w:trHeight w:val="584"/>
        </w:trPr>
        <w:tc>
          <w:tcPr>
            <w:tcW w:w="3544" w:type="dxa"/>
            <w:shd w:val="clear" w:color="auto" w:fill="auto"/>
            <w:vAlign w:val="center"/>
            <w:hideMark/>
          </w:tcPr>
          <w:p w14:paraId="7E7FB4B6" w14:textId="77777777" w:rsidR="009645AB" w:rsidRPr="00C30209" w:rsidRDefault="009645AB" w:rsidP="00886D8E">
            <w:pPr>
              <w:jc w:val="left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Аппарат Администрации Смоленской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449305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C8E5AE" w14:textId="77777777" w:rsidR="009645AB" w:rsidRPr="00C30209" w:rsidRDefault="009645AB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C302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7202D43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8753024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45AB" w:rsidRPr="00C30209" w14:paraId="69C7DB8F" w14:textId="77777777" w:rsidTr="009645AB">
        <w:trPr>
          <w:trHeight w:val="570"/>
        </w:trPr>
        <w:tc>
          <w:tcPr>
            <w:tcW w:w="3544" w:type="dxa"/>
            <w:shd w:val="clear" w:color="auto" w:fill="auto"/>
            <w:vAlign w:val="center"/>
            <w:hideMark/>
          </w:tcPr>
          <w:p w14:paraId="5F829304" w14:textId="77777777" w:rsidR="009645AB" w:rsidRPr="00C30209" w:rsidRDefault="009645AB" w:rsidP="0025790B">
            <w:pPr>
              <w:jc w:val="left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Департамент Смоленской области по охране, контролю и регулированию использования лесного хозяйства, объектов животного мира и среды их обитания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4EDA38" w14:textId="77777777" w:rsidR="009645AB" w:rsidRPr="00C30209" w:rsidRDefault="003F62F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16610B" w14:textId="77777777" w:rsidR="009645AB" w:rsidRPr="00C30209" w:rsidRDefault="003F62F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895E6DF" w14:textId="77777777" w:rsidR="009645AB" w:rsidRPr="00C30209" w:rsidRDefault="003F62F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10</w:t>
            </w:r>
            <w:r w:rsidR="0088378D" w:rsidRPr="00C30209">
              <w:rPr>
                <w:bCs/>
                <w:color w:val="000000"/>
                <w:sz w:val="24"/>
                <w:szCs w:val="24"/>
              </w:rPr>
              <w:t>0</w:t>
            </w:r>
            <w:r w:rsidR="009645AB" w:rsidRPr="00C3020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9C6C6DD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45AB" w:rsidRPr="00C30209" w14:paraId="2F8A6B56" w14:textId="77777777" w:rsidTr="009645AB">
        <w:trPr>
          <w:trHeight w:val="57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3EDD88" w14:textId="77777777" w:rsidR="009645AB" w:rsidRPr="00C30209" w:rsidRDefault="009645AB" w:rsidP="0025790B">
            <w:pPr>
              <w:jc w:val="left"/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C5896B" w14:textId="77777777" w:rsidR="009645AB" w:rsidRPr="00C30209" w:rsidRDefault="00A1282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358DA2" w14:textId="77777777" w:rsidR="009645AB" w:rsidRPr="00C30209" w:rsidRDefault="00A1282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7876FCC" w14:textId="77777777" w:rsidR="009645AB" w:rsidRPr="00C30209" w:rsidRDefault="00A1282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1D8A6F9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45AB" w:rsidRPr="00C30209" w14:paraId="34926CC3" w14:textId="77777777" w:rsidTr="009645AB">
        <w:trPr>
          <w:trHeight w:val="281"/>
        </w:trPr>
        <w:tc>
          <w:tcPr>
            <w:tcW w:w="3544" w:type="dxa"/>
            <w:shd w:val="clear" w:color="auto" w:fill="auto"/>
            <w:vAlign w:val="center"/>
            <w:hideMark/>
          </w:tcPr>
          <w:p w14:paraId="6C4483A7" w14:textId="77777777" w:rsidR="009645AB" w:rsidRPr="00C30209" w:rsidRDefault="009645AB" w:rsidP="00445DE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sz w:val="24"/>
                <w:szCs w:val="24"/>
                <w:lang w:eastAsia="en-US"/>
              </w:rPr>
              <w:t>Департамент имущественных и земельных отношений Смоленской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7B8D77" w14:textId="77777777" w:rsidR="009645AB" w:rsidRPr="00C30209" w:rsidRDefault="0088378D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EEC201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B958DE8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3371ECB3" w14:textId="77777777" w:rsidR="009645AB" w:rsidRPr="00C30209" w:rsidRDefault="0088378D" w:rsidP="0025790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45AB" w:rsidRPr="00C30209" w14:paraId="2A2CFE29" w14:textId="77777777" w:rsidTr="009645AB">
        <w:trPr>
          <w:trHeight w:val="57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635798" w14:textId="77777777" w:rsidR="009645AB" w:rsidRPr="00C30209" w:rsidRDefault="009645AB" w:rsidP="0025790B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244B7F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71028E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77BDD00" w14:textId="77777777" w:rsidR="009645AB" w:rsidRPr="00C30209" w:rsidRDefault="009645AB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5DA138D" w14:textId="77777777" w:rsidR="009645AB" w:rsidRPr="00C30209" w:rsidRDefault="009645AB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A02B6" w:rsidRPr="00C30209" w14:paraId="3F9795BB" w14:textId="77777777" w:rsidTr="000D6BD4">
        <w:trPr>
          <w:trHeight w:val="281"/>
        </w:trPr>
        <w:tc>
          <w:tcPr>
            <w:tcW w:w="3544" w:type="dxa"/>
            <w:shd w:val="clear" w:color="auto" w:fill="auto"/>
            <w:vAlign w:val="center"/>
            <w:hideMark/>
          </w:tcPr>
          <w:p w14:paraId="1B1F40FD" w14:textId="77777777" w:rsidR="006A02B6" w:rsidRPr="00C30209" w:rsidRDefault="006A02B6" w:rsidP="00445DE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CF870" w14:textId="77777777" w:rsidR="006A02B6" w:rsidRPr="00C30209" w:rsidRDefault="006A02B6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A3A1F4" w14:textId="77777777" w:rsidR="006A02B6" w:rsidRPr="00C30209" w:rsidRDefault="006A02B6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D88C923" w14:textId="77777777" w:rsidR="006A02B6" w:rsidRPr="00C30209" w:rsidRDefault="006A02B6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398FFBC" w14:textId="77777777" w:rsidR="006A02B6" w:rsidRPr="00C30209" w:rsidRDefault="006A02B6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35D7" w:rsidRPr="00C30209" w14:paraId="583F94A8" w14:textId="77777777" w:rsidTr="000D6BD4">
        <w:trPr>
          <w:trHeight w:val="281"/>
        </w:trPr>
        <w:tc>
          <w:tcPr>
            <w:tcW w:w="3544" w:type="dxa"/>
            <w:shd w:val="clear" w:color="auto" w:fill="auto"/>
            <w:vAlign w:val="center"/>
          </w:tcPr>
          <w:p w14:paraId="3557F6E2" w14:textId="77777777" w:rsidR="003E35D7" w:rsidRPr="00C30209" w:rsidRDefault="003E35D7" w:rsidP="00445DE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A70EAD" w14:textId="77777777" w:rsidR="003E35D7" w:rsidRPr="00C30209" w:rsidRDefault="003E35D7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EABCC4" w14:textId="77777777" w:rsidR="003E35D7" w:rsidRPr="00C30209" w:rsidRDefault="003E35D7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95894B3" w14:textId="77777777" w:rsidR="003E35D7" w:rsidRPr="00C30209" w:rsidRDefault="003E35D7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364D8DA4" w14:textId="77777777" w:rsidR="003E35D7" w:rsidRPr="00C30209" w:rsidRDefault="003E35D7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1905" w:rsidRPr="00C30209" w14:paraId="48A25417" w14:textId="77777777" w:rsidTr="000D6BD4">
        <w:trPr>
          <w:trHeight w:val="281"/>
        </w:trPr>
        <w:tc>
          <w:tcPr>
            <w:tcW w:w="3544" w:type="dxa"/>
            <w:shd w:val="clear" w:color="auto" w:fill="auto"/>
            <w:vAlign w:val="center"/>
          </w:tcPr>
          <w:p w14:paraId="1A36E732" w14:textId="77777777" w:rsidR="00171905" w:rsidRPr="00C30209" w:rsidRDefault="00171905" w:rsidP="00445DE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 xml:space="preserve">Главное управление </w:t>
            </w:r>
            <w:r w:rsidRPr="00C30209">
              <w:rPr>
                <w:sz w:val="24"/>
                <w:szCs w:val="24"/>
              </w:rPr>
              <w:lastRenderedPageBreak/>
              <w:t>Смоленской области по культурному наследию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502DCC" w14:textId="77777777" w:rsidR="00171905" w:rsidRPr="00C30209" w:rsidRDefault="00171905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F9D3A2" w14:textId="77777777" w:rsidR="00171905" w:rsidRPr="00C30209" w:rsidRDefault="00171905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3038D69A" w14:textId="77777777" w:rsidR="00171905" w:rsidRPr="00C30209" w:rsidRDefault="00171905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0F8DA93D" w14:textId="77777777" w:rsidR="00171905" w:rsidRPr="00C30209" w:rsidRDefault="00171905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E29EC" w:rsidRPr="00C30209" w14:paraId="75FD5495" w14:textId="77777777" w:rsidTr="000D6BD4">
        <w:trPr>
          <w:trHeight w:val="281"/>
        </w:trPr>
        <w:tc>
          <w:tcPr>
            <w:tcW w:w="3544" w:type="dxa"/>
            <w:shd w:val="clear" w:color="auto" w:fill="auto"/>
            <w:vAlign w:val="center"/>
          </w:tcPr>
          <w:p w14:paraId="1680C269" w14:textId="77777777" w:rsidR="002E29EC" w:rsidRPr="00C30209" w:rsidRDefault="00B07FEE" w:rsidP="00445DE9">
            <w:pPr>
              <w:rPr>
                <w:sz w:val="24"/>
                <w:szCs w:val="24"/>
              </w:rPr>
            </w:pPr>
            <w:r w:rsidRPr="00C30209">
              <w:rPr>
                <w:sz w:val="24"/>
                <w:szCs w:val="24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AEF7A1" w14:textId="77777777" w:rsidR="002E29EC" w:rsidRPr="00C30209" w:rsidRDefault="002E29E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5ED240" w14:textId="77777777" w:rsidR="002E29EC" w:rsidRPr="00C30209" w:rsidRDefault="002E29E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BB4B744" w14:textId="77777777" w:rsidR="002E29EC" w:rsidRPr="00C30209" w:rsidRDefault="002E29EC" w:rsidP="002579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20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5EE7999F" w14:textId="77777777" w:rsidR="002E29EC" w:rsidRPr="00C30209" w:rsidRDefault="002E29EC" w:rsidP="00257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45AB" w:rsidRPr="00F06199" w14:paraId="3A637D18" w14:textId="77777777" w:rsidTr="009645AB">
        <w:trPr>
          <w:trHeight w:val="57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A2C095" w14:textId="77777777" w:rsidR="009645AB" w:rsidRPr="00C30209" w:rsidRDefault="009645AB" w:rsidP="0025790B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2CFB3" w14:textId="77777777" w:rsidR="009645AB" w:rsidRPr="00C30209" w:rsidRDefault="00722660" w:rsidP="00F55F76">
            <w:pPr>
              <w:jc w:val="center"/>
              <w:rPr>
                <w:b/>
                <w:bCs/>
                <w:sz w:val="24"/>
                <w:szCs w:val="24"/>
              </w:rPr>
            </w:pPr>
            <w:r w:rsidRPr="00C30209">
              <w:rPr>
                <w:b/>
                <w:bCs/>
                <w:sz w:val="24"/>
                <w:szCs w:val="24"/>
              </w:rPr>
              <w:t>14</w:t>
            </w:r>
            <w:r w:rsidR="00D944B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A6C904" w14:textId="77777777" w:rsidR="009645AB" w:rsidRPr="00C30209" w:rsidRDefault="00D944B6" w:rsidP="00F55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14:paraId="7D7A60C3" w14:textId="77777777" w:rsidR="009645AB" w:rsidRPr="00C30209" w:rsidRDefault="004554DD" w:rsidP="00F55F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944B6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944B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ADF0F86" w14:textId="77777777" w:rsidR="009645AB" w:rsidRPr="004B4338" w:rsidRDefault="005E4DF1" w:rsidP="00044E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209">
              <w:rPr>
                <w:b/>
                <w:bCs/>
                <w:color w:val="000000"/>
                <w:sz w:val="24"/>
                <w:szCs w:val="24"/>
              </w:rPr>
              <w:t>187</w:t>
            </w:r>
          </w:p>
        </w:tc>
      </w:tr>
    </w:tbl>
    <w:p w14:paraId="15C2CD66" w14:textId="77777777" w:rsidR="009910DD" w:rsidRDefault="009910DD" w:rsidP="00615D6C">
      <w:pPr>
        <w:ind w:firstLine="709"/>
      </w:pPr>
    </w:p>
    <w:p w14:paraId="6D4E8710" w14:textId="77777777" w:rsidR="00615D6C" w:rsidRDefault="00615D6C" w:rsidP="00615D6C">
      <w:pPr>
        <w:ind w:firstLine="709"/>
      </w:pPr>
      <w:r>
        <w:t xml:space="preserve">В таблице 2 представлена информация </w:t>
      </w:r>
      <w:r w:rsidRPr="00714DF2">
        <w:t xml:space="preserve">о выполнении государственных заданий областными государственными учреждениями в разрезе государственных услуг </w:t>
      </w:r>
      <w:r>
        <w:t>(</w:t>
      </w:r>
      <w:r w:rsidRPr="00714DF2">
        <w:t>работ</w:t>
      </w:r>
      <w:r>
        <w:t>).</w:t>
      </w:r>
    </w:p>
    <w:p w14:paraId="78A055D0" w14:textId="77777777" w:rsidR="00615D6C" w:rsidRDefault="00615D6C" w:rsidP="00615D6C">
      <w:pPr>
        <w:ind w:firstLine="709"/>
        <w:jc w:val="right"/>
      </w:pPr>
      <w:r>
        <w:t>Таблица 2.</w:t>
      </w:r>
    </w:p>
    <w:p w14:paraId="3A090712" w14:textId="77777777" w:rsidR="009910DD" w:rsidRDefault="009910DD" w:rsidP="00615D6C">
      <w:pPr>
        <w:ind w:firstLine="709"/>
        <w:jc w:val="right"/>
      </w:pPr>
    </w:p>
    <w:p w14:paraId="076116C8" w14:textId="77777777" w:rsidR="00615D6C" w:rsidRPr="00BF480A" w:rsidRDefault="00615D6C" w:rsidP="00615D6C">
      <w:pPr>
        <w:ind w:firstLine="709"/>
        <w:jc w:val="center"/>
        <w:rPr>
          <w:b/>
        </w:rPr>
      </w:pPr>
      <w:r w:rsidRPr="00BF480A">
        <w:rPr>
          <w:b/>
        </w:rPr>
        <w:t xml:space="preserve">Информация </w:t>
      </w:r>
      <w:r w:rsidR="00F30CC1">
        <w:rPr>
          <w:b/>
        </w:rPr>
        <w:t>о</w:t>
      </w:r>
      <w:r>
        <w:rPr>
          <w:b/>
        </w:rPr>
        <w:t xml:space="preserve"> </w:t>
      </w:r>
      <w:r w:rsidRPr="00BF480A">
        <w:rPr>
          <w:b/>
        </w:rPr>
        <w:t xml:space="preserve">выполнении государственных заданий областными государственными учреждениями в разрезе государственных услуг </w:t>
      </w:r>
      <w:r>
        <w:rPr>
          <w:b/>
        </w:rPr>
        <w:t>(</w:t>
      </w:r>
      <w:r w:rsidRPr="00BF480A">
        <w:rPr>
          <w:b/>
        </w:rPr>
        <w:t>работ</w:t>
      </w:r>
      <w:r w:rsidR="000D6BD4">
        <w:rPr>
          <w:b/>
        </w:rPr>
        <w:t>)</w:t>
      </w:r>
    </w:p>
    <w:p w14:paraId="32B3B6F2" w14:textId="77777777" w:rsidR="00615D6C" w:rsidRDefault="00615D6C" w:rsidP="00615D6C">
      <w:pPr>
        <w:ind w:firstLine="709"/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15"/>
        <w:gridCol w:w="1701"/>
        <w:gridCol w:w="1701"/>
        <w:gridCol w:w="1701"/>
      </w:tblGrid>
      <w:tr w:rsidR="00A43C55" w:rsidRPr="007657F9" w14:paraId="3699B0F0" w14:textId="77777777" w:rsidTr="00C31F7B">
        <w:trPr>
          <w:trHeight w:val="642"/>
          <w:tblHeader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5E9" w14:textId="77777777" w:rsidR="00A43C55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bCs/>
                <w:color w:val="000000"/>
                <w:sz w:val="24"/>
                <w:szCs w:val="24"/>
              </w:rPr>
              <w:t>Наименование о</w:t>
            </w:r>
            <w:r w:rsidR="002E29EC" w:rsidRPr="007657F9">
              <w:t xml:space="preserve"> </w:t>
            </w:r>
            <w:r w:rsidR="002E29EC" w:rsidRPr="007657F9">
              <w:rPr>
                <w:bCs/>
                <w:color w:val="000000"/>
                <w:sz w:val="24"/>
                <w:szCs w:val="24"/>
              </w:rPr>
              <w:t>исполнительного о</w:t>
            </w:r>
            <w:r w:rsidRPr="007657F9">
              <w:rPr>
                <w:bCs/>
                <w:color w:val="000000"/>
                <w:sz w:val="24"/>
                <w:szCs w:val="24"/>
              </w:rPr>
              <w:t>ргана Смоленской области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6E0" w14:textId="77777777" w:rsidR="00A43C55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 xml:space="preserve">Количество оказываемых услуг / выполняемых работ подведомственными учреждениями </w:t>
            </w:r>
          </w:p>
        </w:tc>
      </w:tr>
      <w:tr w:rsidR="00A43C55" w:rsidRPr="007657F9" w14:paraId="344ECCE8" w14:textId="77777777" w:rsidTr="00C31F7B">
        <w:trPr>
          <w:trHeight w:val="979"/>
          <w:tblHeader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E8E" w14:textId="77777777" w:rsidR="00A43C55" w:rsidRPr="007657F9" w:rsidRDefault="00A43C55" w:rsidP="0025790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F7B" w14:textId="77777777" w:rsidR="00A43C55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Всего услуг/работ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FFA" w14:textId="77777777" w:rsidR="00A43C55" w:rsidRPr="007657F9" w:rsidRDefault="00A43C55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Количество выполненных услуг /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20C" w14:textId="77777777" w:rsidR="00C31F7B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 xml:space="preserve">% </w:t>
            </w:r>
          </w:p>
          <w:p w14:paraId="7274F33C" w14:textId="77777777" w:rsidR="00A43C55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 xml:space="preserve">выполненных </w:t>
            </w:r>
          </w:p>
          <w:p w14:paraId="0BA42C93" w14:textId="77777777" w:rsidR="00A43C55" w:rsidRPr="007657F9" w:rsidRDefault="00A43C55" w:rsidP="0025790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услуг / работ</w:t>
            </w:r>
          </w:p>
        </w:tc>
      </w:tr>
      <w:tr w:rsidR="00A43C55" w:rsidRPr="007657F9" w14:paraId="2BE76443" w14:textId="77777777" w:rsidTr="00C31F7B">
        <w:trPr>
          <w:trHeight w:val="57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C163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Главное управление ветеринарии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DC65" w14:textId="77777777" w:rsidR="00A43C55" w:rsidRPr="007657F9" w:rsidRDefault="004F4228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9</w:t>
            </w:r>
            <w:r w:rsidR="00A43C55" w:rsidRPr="007657F9">
              <w:rPr>
                <w:color w:val="000000"/>
                <w:sz w:val="24"/>
                <w:szCs w:val="24"/>
              </w:rPr>
              <w:t xml:space="preserve"> /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19B" w14:textId="77777777" w:rsidR="00A43C55" w:rsidRPr="007657F9" w:rsidRDefault="004F4228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9</w:t>
            </w:r>
            <w:r w:rsidR="00A43C55" w:rsidRPr="007657F9">
              <w:rPr>
                <w:color w:val="000000"/>
                <w:sz w:val="24"/>
                <w:szCs w:val="24"/>
              </w:rPr>
              <w:t xml:space="preserve"> /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79E1" w14:textId="77777777" w:rsidR="00A43C55" w:rsidRPr="007657F9" w:rsidRDefault="00A43C55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100,0 / -</w:t>
            </w:r>
          </w:p>
        </w:tc>
      </w:tr>
      <w:tr w:rsidR="00A43C55" w:rsidRPr="007657F9" w14:paraId="0091D4F2" w14:textId="77777777" w:rsidTr="00C31F7B">
        <w:trPr>
          <w:trHeight w:val="5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8AB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здравоохранению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14A8" w14:textId="77777777" w:rsidR="00A43C55" w:rsidRPr="007657F9" w:rsidRDefault="00EE3D47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292</w:t>
            </w:r>
            <w:r w:rsidR="00A43C55" w:rsidRPr="007657F9">
              <w:rPr>
                <w:color w:val="000000"/>
                <w:sz w:val="24"/>
                <w:szCs w:val="24"/>
              </w:rPr>
              <w:t xml:space="preserve">/ </w:t>
            </w:r>
            <w:r w:rsidRPr="007657F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3BD0" w14:textId="77777777" w:rsidR="00A43C55" w:rsidRPr="007657F9" w:rsidRDefault="00F951B4" w:rsidP="00F951B4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2</w:t>
            </w:r>
            <w:r w:rsidR="00107B5B" w:rsidRPr="007657F9">
              <w:rPr>
                <w:sz w:val="24"/>
                <w:szCs w:val="24"/>
              </w:rPr>
              <w:t>5</w:t>
            </w:r>
            <w:r w:rsidR="00934987">
              <w:rPr>
                <w:sz w:val="24"/>
                <w:szCs w:val="24"/>
              </w:rPr>
              <w:t>6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="00EE3D47" w:rsidRPr="007657F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58AD" w14:textId="77777777" w:rsidR="00A43C55" w:rsidRPr="007657F9" w:rsidRDefault="00EE3D47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8</w:t>
            </w:r>
            <w:r w:rsidR="00934987">
              <w:rPr>
                <w:sz w:val="24"/>
                <w:szCs w:val="24"/>
              </w:rPr>
              <w:t>7,7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Pr="007657F9">
              <w:rPr>
                <w:sz w:val="24"/>
                <w:szCs w:val="24"/>
              </w:rPr>
              <w:t>80,6</w:t>
            </w:r>
          </w:p>
        </w:tc>
      </w:tr>
      <w:tr w:rsidR="00A43C55" w:rsidRPr="007657F9" w14:paraId="0CF21078" w14:textId="77777777" w:rsidTr="00C31F7B">
        <w:trPr>
          <w:trHeight w:val="55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132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0E98" w14:textId="77777777" w:rsidR="00A43C55" w:rsidRPr="007657F9" w:rsidRDefault="006A2CA3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6</w:t>
            </w:r>
            <w:r w:rsidR="00EE3D47" w:rsidRPr="007657F9">
              <w:rPr>
                <w:color w:val="000000"/>
                <w:sz w:val="24"/>
                <w:szCs w:val="24"/>
              </w:rPr>
              <w:t>87</w:t>
            </w:r>
            <w:r w:rsidR="00A43C55" w:rsidRPr="007657F9">
              <w:rPr>
                <w:color w:val="000000"/>
                <w:sz w:val="24"/>
                <w:szCs w:val="24"/>
              </w:rPr>
              <w:t xml:space="preserve"> / </w:t>
            </w:r>
            <w:r w:rsidR="002A182D" w:rsidRPr="007657F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8CCC" w14:textId="77777777" w:rsidR="00A43C55" w:rsidRPr="007657F9" w:rsidRDefault="005D6DFA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5</w:t>
            </w:r>
            <w:r w:rsidR="00EE3D47" w:rsidRPr="007657F9">
              <w:rPr>
                <w:sz w:val="24"/>
                <w:szCs w:val="24"/>
              </w:rPr>
              <w:t>82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="002A182D" w:rsidRPr="007657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5510" w14:textId="77777777" w:rsidR="00A43C55" w:rsidRPr="007657F9" w:rsidRDefault="00977B4C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84,7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="002A182D" w:rsidRPr="007657F9">
              <w:rPr>
                <w:sz w:val="24"/>
                <w:szCs w:val="24"/>
              </w:rPr>
              <w:t>-</w:t>
            </w:r>
          </w:p>
        </w:tc>
      </w:tr>
      <w:tr w:rsidR="00A43C55" w:rsidRPr="007657F9" w14:paraId="2BB85FD2" w14:textId="77777777" w:rsidTr="00C31F7B">
        <w:trPr>
          <w:trHeight w:val="56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9446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229C" w14:textId="77777777" w:rsidR="00A43C55" w:rsidRPr="007657F9" w:rsidRDefault="00A43C55" w:rsidP="00C31F7B">
            <w:pPr>
              <w:jc w:val="center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3</w:t>
            </w:r>
            <w:r w:rsidR="00977B4C" w:rsidRPr="007657F9">
              <w:rPr>
                <w:color w:val="000000"/>
                <w:sz w:val="24"/>
                <w:szCs w:val="24"/>
              </w:rPr>
              <w:t>52</w:t>
            </w:r>
            <w:r w:rsidRPr="007657F9">
              <w:rPr>
                <w:color w:val="000000"/>
                <w:sz w:val="24"/>
                <w:szCs w:val="24"/>
              </w:rPr>
              <w:t xml:space="preserve"> / </w:t>
            </w:r>
            <w:r w:rsidR="008E6D87" w:rsidRPr="007657F9">
              <w:rPr>
                <w:color w:val="000000"/>
                <w:sz w:val="24"/>
                <w:szCs w:val="24"/>
              </w:rPr>
              <w:t>1</w:t>
            </w:r>
            <w:r w:rsidR="00977B4C" w:rsidRPr="00765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AB11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3</w:t>
            </w:r>
            <w:r w:rsidR="00CE68C9" w:rsidRPr="007657F9">
              <w:rPr>
                <w:sz w:val="24"/>
                <w:szCs w:val="24"/>
              </w:rPr>
              <w:t>4</w:t>
            </w:r>
            <w:r w:rsidR="00DC70D4">
              <w:rPr>
                <w:sz w:val="24"/>
                <w:szCs w:val="24"/>
              </w:rPr>
              <w:t>5</w:t>
            </w:r>
            <w:r w:rsidRPr="007657F9">
              <w:rPr>
                <w:sz w:val="24"/>
                <w:szCs w:val="24"/>
              </w:rPr>
              <w:t xml:space="preserve"> / </w:t>
            </w:r>
            <w:r w:rsidR="00870030" w:rsidRPr="007657F9">
              <w:rPr>
                <w:sz w:val="24"/>
                <w:szCs w:val="24"/>
              </w:rPr>
              <w:t>1</w:t>
            </w:r>
            <w:r w:rsidR="00977B4C" w:rsidRPr="007657F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056" w14:textId="77777777" w:rsidR="00A43C55" w:rsidRPr="007657F9" w:rsidRDefault="00977B4C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9</w:t>
            </w:r>
            <w:r w:rsidR="00DC70D4">
              <w:rPr>
                <w:sz w:val="24"/>
                <w:szCs w:val="24"/>
              </w:rPr>
              <w:t>8,0</w:t>
            </w:r>
            <w:r w:rsidR="00A43C55" w:rsidRPr="007657F9">
              <w:rPr>
                <w:sz w:val="24"/>
                <w:szCs w:val="24"/>
              </w:rPr>
              <w:t xml:space="preserve"> / 100,0</w:t>
            </w:r>
          </w:p>
        </w:tc>
      </w:tr>
      <w:tr w:rsidR="00A43C55" w:rsidRPr="007657F9" w14:paraId="31C61B02" w14:textId="77777777" w:rsidTr="00C31F7B">
        <w:trPr>
          <w:trHeight w:val="56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C731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культуре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CB7" w14:textId="77777777" w:rsidR="00A43C55" w:rsidRPr="007657F9" w:rsidRDefault="00977B4C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6</w:t>
            </w:r>
            <w:r w:rsidR="00A96DE5" w:rsidRPr="007657F9">
              <w:rPr>
                <w:sz w:val="24"/>
                <w:szCs w:val="24"/>
              </w:rPr>
              <w:t>8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Pr="007657F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511E" w14:textId="77777777" w:rsidR="00A43C55" w:rsidRPr="007657F9" w:rsidRDefault="00977B4C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68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Pr="007657F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E788" w14:textId="77777777" w:rsidR="00A43C55" w:rsidRPr="007657F9" w:rsidRDefault="00977B4C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100,0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="00A96DE5" w:rsidRPr="007657F9">
              <w:rPr>
                <w:sz w:val="24"/>
                <w:szCs w:val="24"/>
              </w:rPr>
              <w:t>100,0</w:t>
            </w:r>
          </w:p>
        </w:tc>
      </w:tr>
      <w:tr w:rsidR="00A43C55" w:rsidRPr="007657F9" w14:paraId="07CA6D5E" w14:textId="77777777" w:rsidTr="00C31F7B">
        <w:trPr>
          <w:trHeight w:val="54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3F6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0BBD" w14:textId="77777777" w:rsidR="00A43C55" w:rsidRPr="007657F9" w:rsidRDefault="000B4EF3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80</w:t>
            </w:r>
            <w:r w:rsidR="00A43C55" w:rsidRPr="007657F9">
              <w:rPr>
                <w:sz w:val="24"/>
                <w:szCs w:val="24"/>
              </w:rPr>
              <w:t xml:space="preserve"> / 1</w:t>
            </w:r>
            <w:r w:rsidR="00054F74" w:rsidRPr="007657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346B" w14:textId="77777777" w:rsidR="00A43C55" w:rsidRPr="007657F9" w:rsidRDefault="000B4EF3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80</w:t>
            </w:r>
            <w:r w:rsidR="00A43C55" w:rsidRPr="007657F9">
              <w:rPr>
                <w:sz w:val="24"/>
                <w:szCs w:val="24"/>
              </w:rPr>
              <w:t xml:space="preserve"> / 1</w:t>
            </w:r>
            <w:r w:rsidR="00977B4C" w:rsidRPr="007657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AFC8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100,0 / </w:t>
            </w:r>
            <w:r w:rsidR="00977B4C" w:rsidRPr="007657F9">
              <w:rPr>
                <w:sz w:val="24"/>
                <w:szCs w:val="24"/>
              </w:rPr>
              <w:t>100,0</w:t>
            </w:r>
          </w:p>
        </w:tc>
      </w:tr>
      <w:tr w:rsidR="00A43C55" w:rsidRPr="007657F9" w14:paraId="0015748A" w14:textId="77777777" w:rsidTr="00C31F7B">
        <w:trPr>
          <w:trHeight w:val="54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5D3A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 xml:space="preserve">Департамент </w:t>
            </w:r>
            <w:r w:rsidR="00B248F3" w:rsidRPr="007657F9">
              <w:rPr>
                <w:color w:val="000000"/>
                <w:sz w:val="24"/>
                <w:szCs w:val="24"/>
              </w:rPr>
              <w:t xml:space="preserve">цифрового развития </w:t>
            </w:r>
            <w:r w:rsidRPr="007657F9">
              <w:rPr>
                <w:color w:val="000000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6F1C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1 / </w:t>
            </w:r>
            <w:r w:rsidR="00E0754B" w:rsidRPr="007657F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5486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1 / </w:t>
            </w:r>
            <w:r w:rsidR="00E0754B" w:rsidRPr="007657F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59DD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100,0 / 100,0</w:t>
            </w:r>
          </w:p>
        </w:tc>
      </w:tr>
      <w:tr w:rsidR="00A43C55" w:rsidRPr="007657F9" w14:paraId="504573E3" w14:textId="77777777" w:rsidTr="00C31F7B">
        <w:trPr>
          <w:trHeight w:val="27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9258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lastRenderedPageBreak/>
              <w:t>Аппарат Администрации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2D5C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FF68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295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A43C55" w:rsidRPr="007657F9" w14:paraId="5516EABF" w14:textId="77777777" w:rsidTr="00C31F7B">
        <w:trPr>
          <w:trHeight w:val="110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A96E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 xml:space="preserve">Департамент Смоленской области по охране, контролю и регулированию использования лесного хозяйства, объектов животного мира и среды их обитания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8BE6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A1282C" w:rsidRPr="007657F9">
              <w:rPr>
                <w:sz w:val="24"/>
                <w:szCs w:val="24"/>
              </w:rPr>
              <w:t>1</w:t>
            </w:r>
            <w:r w:rsidR="00977B4C" w:rsidRPr="007657F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AD19" w14:textId="77777777" w:rsidR="00A43C55" w:rsidRPr="007657F9" w:rsidRDefault="00A43C55" w:rsidP="003873C2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A1282C" w:rsidRPr="007657F9">
              <w:rPr>
                <w:sz w:val="24"/>
                <w:szCs w:val="24"/>
              </w:rPr>
              <w:t>1</w:t>
            </w:r>
            <w:r w:rsidR="00BC06AC" w:rsidRPr="007657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A146" w14:textId="77777777" w:rsidR="00A43C55" w:rsidRPr="007657F9" w:rsidRDefault="00A43C55" w:rsidP="00A5107F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C445CA" w:rsidRPr="007657F9">
              <w:rPr>
                <w:sz w:val="24"/>
                <w:szCs w:val="24"/>
              </w:rPr>
              <w:t>93,8</w:t>
            </w:r>
          </w:p>
        </w:tc>
      </w:tr>
      <w:tr w:rsidR="00A43C55" w:rsidRPr="007657F9" w14:paraId="6E4E17D6" w14:textId="77777777" w:rsidTr="00C31F7B">
        <w:trPr>
          <w:trHeight w:val="5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8603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1F1E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6A2CA3" w:rsidRPr="007657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FD1" w14:textId="77777777" w:rsidR="00A43C55" w:rsidRPr="007657F9" w:rsidRDefault="003B10AA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</w:t>
            </w:r>
            <w:r w:rsidR="00A43C55" w:rsidRPr="007657F9">
              <w:rPr>
                <w:sz w:val="24"/>
                <w:szCs w:val="24"/>
              </w:rPr>
              <w:t xml:space="preserve"> / </w:t>
            </w:r>
            <w:r w:rsidR="00BC06AC" w:rsidRPr="007657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D0C0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A1282C" w:rsidRPr="007657F9">
              <w:rPr>
                <w:sz w:val="24"/>
                <w:szCs w:val="24"/>
              </w:rPr>
              <w:t>100,0</w:t>
            </w:r>
          </w:p>
        </w:tc>
      </w:tr>
      <w:tr w:rsidR="00A43C55" w:rsidRPr="007657F9" w14:paraId="72FE5EA8" w14:textId="77777777" w:rsidTr="00C31F7B">
        <w:trPr>
          <w:trHeight w:val="55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E86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имущественных и земельных отношений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462C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E82752" w:rsidRPr="007657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125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E82752" w:rsidRPr="007657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3E5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A43C55" w:rsidRPr="007657F9" w14:paraId="159D23D4" w14:textId="77777777" w:rsidTr="00C31F7B">
        <w:trPr>
          <w:trHeight w:val="83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4466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D026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2C80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1D84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A43C55" w:rsidRPr="007657F9" w14:paraId="1F1D58A4" w14:textId="77777777" w:rsidTr="00C31F7B">
        <w:trPr>
          <w:trHeight w:val="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2B72" w14:textId="77777777" w:rsidR="00A43C55" w:rsidRPr="007657F9" w:rsidRDefault="00A43C5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8D6E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C445CA" w:rsidRPr="007657F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86B6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C445CA" w:rsidRPr="007657F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AE1C" w14:textId="77777777" w:rsidR="00A43C55" w:rsidRPr="007657F9" w:rsidRDefault="00A43C5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3E35D7" w:rsidRPr="007657F9" w14:paraId="31993387" w14:textId="77777777" w:rsidTr="00171905">
        <w:trPr>
          <w:trHeight w:val="56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57B5" w14:textId="77777777" w:rsidR="003E35D7" w:rsidRPr="007657F9" w:rsidRDefault="0081538E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8336" w14:textId="77777777" w:rsidR="003E35D7" w:rsidRPr="007657F9" w:rsidRDefault="0081538E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C445CA" w:rsidRPr="007657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AE5" w14:textId="77777777" w:rsidR="003E35D7" w:rsidRPr="007657F9" w:rsidRDefault="0081538E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 xml:space="preserve">- / </w:t>
            </w:r>
            <w:r w:rsidR="00C445CA" w:rsidRPr="007657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7996" w14:textId="77777777" w:rsidR="003E35D7" w:rsidRPr="007657F9" w:rsidRDefault="0081538E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</w:t>
            </w:r>
          </w:p>
        </w:tc>
      </w:tr>
      <w:tr w:rsidR="00171905" w:rsidRPr="007657F9" w14:paraId="7AAA16CA" w14:textId="77777777" w:rsidTr="00171905">
        <w:trPr>
          <w:trHeight w:val="56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92F" w14:textId="77777777" w:rsidR="00171905" w:rsidRPr="007657F9" w:rsidRDefault="00171905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Главное управление Смоленской области по культурному наследию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836D" w14:textId="77777777" w:rsidR="00171905" w:rsidRPr="007657F9" w:rsidRDefault="0017190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E741" w14:textId="77777777" w:rsidR="00171905" w:rsidRPr="007657F9" w:rsidRDefault="0017190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8FCB" w14:textId="77777777" w:rsidR="00171905" w:rsidRPr="007657F9" w:rsidRDefault="00171905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2E29EC" w:rsidRPr="007657F9" w14:paraId="7198F144" w14:textId="77777777" w:rsidTr="00171905">
        <w:trPr>
          <w:trHeight w:val="56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E7D" w14:textId="77777777" w:rsidR="002E29EC" w:rsidRPr="007657F9" w:rsidRDefault="00C445CA" w:rsidP="00A43C55">
            <w:pPr>
              <w:jc w:val="left"/>
              <w:rPr>
                <w:color w:val="000000"/>
                <w:sz w:val="24"/>
                <w:szCs w:val="24"/>
              </w:rPr>
            </w:pPr>
            <w:r w:rsidRPr="007657F9">
              <w:rPr>
                <w:color w:val="000000"/>
                <w:sz w:val="24"/>
                <w:szCs w:val="24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C09" w14:textId="77777777" w:rsidR="002E29EC" w:rsidRPr="007657F9" w:rsidRDefault="00C445CA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1AF5" w14:textId="77777777" w:rsidR="002E29EC" w:rsidRPr="007657F9" w:rsidRDefault="00C445CA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9A1" w14:textId="77777777" w:rsidR="002E29EC" w:rsidRPr="007657F9" w:rsidRDefault="00C445CA" w:rsidP="00C31F7B">
            <w:pPr>
              <w:jc w:val="center"/>
              <w:rPr>
                <w:sz w:val="24"/>
                <w:szCs w:val="24"/>
              </w:rPr>
            </w:pPr>
            <w:r w:rsidRPr="007657F9">
              <w:rPr>
                <w:sz w:val="24"/>
                <w:szCs w:val="24"/>
              </w:rPr>
              <w:t>- / 100,0</w:t>
            </w:r>
          </w:p>
        </w:tc>
      </w:tr>
      <w:tr w:rsidR="00A43C55" w:rsidRPr="00F355D2" w14:paraId="1F6E4A98" w14:textId="77777777" w:rsidTr="00C31F7B">
        <w:trPr>
          <w:trHeight w:val="41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C09B" w14:textId="77777777" w:rsidR="00A43C55" w:rsidRPr="007657F9" w:rsidRDefault="00A43C55" w:rsidP="00A43C5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657F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BA5F" w14:textId="77777777" w:rsidR="00A43C55" w:rsidRPr="007657F9" w:rsidRDefault="00F00C69" w:rsidP="00C31F7B">
            <w:pPr>
              <w:jc w:val="center"/>
              <w:rPr>
                <w:b/>
                <w:sz w:val="24"/>
                <w:szCs w:val="24"/>
              </w:rPr>
            </w:pPr>
            <w:r w:rsidRPr="007657F9">
              <w:rPr>
                <w:b/>
                <w:sz w:val="24"/>
                <w:szCs w:val="24"/>
              </w:rPr>
              <w:t>1</w:t>
            </w:r>
            <w:r w:rsidR="00AC3834" w:rsidRPr="007657F9">
              <w:rPr>
                <w:b/>
                <w:sz w:val="24"/>
                <w:szCs w:val="24"/>
              </w:rPr>
              <w:t>489</w:t>
            </w:r>
            <w:r w:rsidR="00A43C55" w:rsidRPr="007657F9">
              <w:rPr>
                <w:b/>
                <w:sz w:val="24"/>
                <w:szCs w:val="24"/>
              </w:rPr>
              <w:t xml:space="preserve"> / </w:t>
            </w:r>
            <w:r w:rsidR="00F951B4" w:rsidRPr="007657F9">
              <w:rPr>
                <w:b/>
                <w:sz w:val="24"/>
                <w:szCs w:val="24"/>
              </w:rPr>
              <w:t>1</w:t>
            </w:r>
            <w:r w:rsidR="0081538E" w:rsidRPr="007657F9">
              <w:rPr>
                <w:b/>
                <w:sz w:val="24"/>
                <w:szCs w:val="24"/>
              </w:rPr>
              <w:t>3</w:t>
            </w:r>
            <w:r w:rsidR="00AC3834" w:rsidRPr="007657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B3F8" w14:textId="77777777" w:rsidR="00A43C55" w:rsidRPr="007657F9" w:rsidRDefault="00F00C69" w:rsidP="00A5107F">
            <w:pPr>
              <w:jc w:val="center"/>
              <w:rPr>
                <w:b/>
                <w:sz w:val="24"/>
                <w:szCs w:val="24"/>
              </w:rPr>
            </w:pPr>
            <w:r w:rsidRPr="007657F9">
              <w:rPr>
                <w:b/>
                <w:sz w:val="24"/>
                <w:szCs w:val="24"/>
              </w:rPr>
              <w:t>1</w:t>
            </w:r>
            <w:r w:rsidR="002E0830" w:rsidRPr="007657F9">
              <w:rPr>
                <w:b/>
                <w:sz w:val="24"/>
                <w:szCs w:val="24"/>
              </w:rPr>
              <w:t>3</w:t>
            </w:r>
            <w:r w:rsidR="00934987">
              <w:rPr>
                <w:b/>
                <w:sz w:val="24"/>
                <w:szCs w:val="24"/>
              </w:rPr>
              <w:t>41</w:t>
            </w:r>
            <w:r w:rsidR="006A467A" w:rsidRPr="007657F9">
              <w:rPr>
                <w:b/>
                <w:sz w:val="24"/>
                <w:szCs w:val="24"/>
              </w:rPr>
              <w:t xml:space="preserve"> /</w:t>
            </w:r>
            <w:r w:rsidR="00094149" w:rsidRPr="007657F9">
              <w:rPr>
                <w:b/>
                <w:sz w:val="24"/>
                <w:szCs w:val="24"/>
              </w:rPr>
              <w:t xml:space="preserve"> 1</w:t>
            </w:r>
            <w:r w:rsidR="00F17FDC" w:rsidRPr="007657F9">
              <w:rPr>
                <w:b/>
                <w:sz w:val="24"/>
                <w:szCs w:val="24"/>
              </w:rPr>
              <w:t>2</w:t>
            </w:r>
            <w:r w:rsidR="00AC3834" w:rsidRPr="007657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252" w14:textId="77777777" w:rsidR="00A43C55" w:rsidRPr="001358AE" w:rsidRDefault="00934987" w:rsidP="00A51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90,1</w:t>
            </w:r>
            <w:r w:rsidR="00A43C55" w:rsidRPr="007657F9">
              <w:rPr>
                <w:b/>
                <w:sz w:val="24"/>
                <w:szCs w:val="24"/>
              </w:rPr>
              <w:t xml:space="preserve"> / </w:t>
            </w:r>
            <w:r w:rsidR="00F25A7C" w:rsidRPr="007657F9">
              <w:rPr>
                <w:b/>
                <w:sz w:val="24"/>
                <w:szCs w:val="24"/>
              </w:rPr>
              <w:t>94,8</w:t>
            </w:r>
          </w:p>
        </w:tc>
      </w:tr>
    </w:tbl>
    <w:p w14:paraId="653064C9" w14:textId="77777777" w:rsidR="00283D16" w:rsidRDefault="00283D16" w:rsidP="00615D6C">
      <w:pPr>
        <w:ind w:firstLine="709"/>
      </w:pPr>
    </w:p>
    <w:p w14:paraId="0C975C5F" w14:textId="77777777" w:rsidR="00615D6C" w:rsidRPr="00425516" w:rsidRDefault="00615D6C" w:rsidP="00615D6C">
      <w:pPr>
        <w:ind w:firstLine="709"/>
      </w:pPr>
      <w:r w:rsidRPr="00425516">
        <w:t xml:space="preserve">Из таблицы 2 следует, что из </w:t>
      </w:r>
      <w:r w:rsidR="001E1FCF" w:rsidRPr="00425516">
        <w:t>1</w:t>
      </w:r>
      <w:r w:rsidR="00F25A7C">
        <w:t>489</w:t>
      </w:r>
      <w:r w:rsidRPr="00425516">
        <w:t xml:space="preserve"> оказываемых областными государственными учреждениями </w:t>
      </w:r>
      <w:r w:rsidR="00F62F10" w:rsidRPr="00425516">
        <w:t xml:space="preserve">государственных </w:t>
      </w:r>
      <w:r w:rsidRPr="00425516">
        <w:t xml:space="preserve">услуг </w:t>
      </w:r>
      <w:r w:rsidR="00F62F10" w:rsidRPr="00425516">
        <w:t xml:space="preserve">план </w:t>
      </w:r>
      <w:r w:rsidRPr="00425516">
        <w:t>выполнен</w:t>
      </w:r>
      <w:r w:rsidR="00A40620" w:rsidRPr="00425516">
        <w:t xml:space="preserve"> в полном объеме </w:t>
      </w:r>
      <w:r w:rsidR="00F62F10" w:rsidRPr="00425516">
        <w:t xml:space="preserve">по оказанию </w:t>
      </w:r>
      <w:r w:rsidR="001E1FCF" w:rsidRPr="00425516">
        <w:t>1</w:t>
      </w:r>
      <w:r w:rsidR="0077228A" w:rsidRPr="00425516">
        <w:t>3</w:t>
      </w:r>
      <w:r w:rsidR="00934987">
        <w:t>41</w:t>
      </w:r>
      <w:r w:rsidRPr="00425516">
        <w:t xml:space="preserve"> </w:t>
      </w:r>
      <w:r w:rsidR="00F62F10" w:rsidRPr="00425516">
        <w:t>государственн</w:t>
      </w:r>
      <w:r w:rsidR="00425516" w:rsidRPr="00425516">
        <w:t>ых</w:t>
      </w:r>
      <w:r w:rsidR="00F62F10" w:rsidRPr="00425516">
        <w:t xml:space="preserve"> </w:t>
      </w:r>
      <w:r w:rsidRPr="00425516">
        <w:t>услуг (</w:t>
      </w:r>
      <w:r w:rsidR="00934987">
        <w:t>90,1</w:t>
      </w:r>
      <w:r w:rsidRPr="00425516">
        <w:t>%), из 1</w:t>
      </w:r>
      <w:r w:rsidR="001358AE" w:rsidRPr="00425516">
        <w:t>3</w:t>
      </w:r>
      <w:r w:rsidR="00F25A7C">
        <w:t>4</w:t>
      </w:r>
      <w:r w:rsidRPr="00425516">
        <w:t xml:space="preserve"> выполняемых работ </w:t>
      </w:r>
      <w:r w:rsidR="00F62F10" w:rsidRPr="00425516">
        <w:t xml:space="preserve">план </w:t>
      </w:r>
      <w:r w:rsidRPr="00425516">
        <w:t xml:space="preserve">выполнен в полном объеме </w:t>
      </w:r>
      <w:r w:rsidR="00F62F10" w:rsidRPr="00425516">
        <w:t>по 1</w:t>
      </w:r>
      <w:r w:rsidR="00F17FDC" w:rsidRPr="00425516">
        <w:t>2</w:t>
      </w:r>
      <w:r w:rsidR="00F25A7C">
        <w:t>7</w:t>
      </w:r>
      <w:r w:rsidRPr="00425516">
        <w:t xml:space="preserve"> работ</w:t>
      </w:r>
      <w:r w:rsidR="00586E11" w:rsidRPr="00425516">
        <w:t>ам</w:t>
      </w:r>
      <w:r w:rsidRPr="00425516">
        <w:t xml:space="preserve"> (</w:t>
      </w:r>
      <w:r w:rsidR="00F62F10" w:rsidRPr="00425516">
        <w:t>9</w:t>
      </w:r>
      <w:r w:rsidR="00F25A7C">
        <w:t>4,8</w:t>
      </w:r>
      <w:r w:rsidRPr="00425516">
        <w:t>%).</w:t>
      </w:r>
    </w:p>
    <w:p w14:paraId="25BF6AD3" w14:textId="77777777" w:rsidR="001E1288" w:rsidRPr="00425516" w:rsidRDefault="001E1288" w:rsidP="00615D6C">
      <w:pPr>
        <w:ind w:firstLine="709"/>
      </w:pPr>
    </w:p>
    <w:p w14:paraId="3B71F0FA" w14:textId="77777777" w:rsidR="00792853" w:rsidRDefault="00FB21AC" w:rsidP="00F6179F">
      <w:pPr>
        <w:ind w:firstLine="709"/>
        <w:contextualSpacing/>
        <w:rPr>
          <w:rFonts w:eastAsia="Calibri"/>
          <w:szCs w:val="22"/>
          <w:lang w:eastAsia="en-US"/>
        </w:rPr>
      </w:pPr>
      <w:r w:rsidRPr="00425516">
        <w:rPr>
          <w:rFonts w:eastAsia="Calibri"/>
          <w:szCs w:val="22"/>
          <w:lang w:eastAsia="en-US"/>
        </w:rPr>
        <w:t>В соответствии с пунктом 4.35 Положения</w:t>
      </w:r>
      <w:r w:rsidRPr="00FB21AC">
        <w:rPr>
          <w:rFonts w:eastAsia="Calibri"/>
          <w:szCs w:val="22"/>
          <w:lang w:eastAsia="en-US"/>
        </w:rPr>
        <w:t xml:space="preserve"> 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задания, утвержденного постановлением Администрации Смоленской области от 29.03.2016 № 178</w:t>
      </w:r>
      <w:r w:rsidR="005246F4">
        <w:rPr>
          <w:rFonts w:eastAsia="Calibri"/>
          <w:szCs w:val="22"/>
          <w:lang w:eastAsia="en-US"/>
        </w:rPr>
        <w:t>,</w:t>
      </w:r>
      <w:r w:rsidRPr="00FB21AC">
        <w:rPr>
          <w:rFonts w:eastAsia="Calibri"/>
          <w:szCs w:val="22"/>
          <w:lang w:eastAsia="en-US"/>
        </w:rPr>
        <w:t xml:space="preserve"> органам исполнительной власти Смоленской области, подведомственные областные государственные учреждения которых в 202</w:t>
      </w:r>
      <w:r w:rsidR="004A53CF">
        <w:rPr>
          <w:rFonts w:eastAsia="Calibri"/>
          <w:szCs w:val="22"/>
          <w:lang w:eastAsia="en-US"/>
        </w:rPr>
        <w:t>2</w:t>
      </w:r>
      <w:r w:rsidRPr="00FB21AC">
        <w:rPr>
          <w:rFonts w:eastAsia="Calibri"/>
          <w:szCs w:val="22"/>
          <w:lang w:eastAsia="en-US"/>
        </w:rPr>
        <w:t xml:space="preserve"> году не выполнили государственные задания, необходимо осуществить возврат в областной бюджет в соответствии с бюджетным законодательством Российской Федерации субсидии в объеме, соответствующем показателям, характеризующим объем неоказанной государственной услуги (невыполненной работы) по таким учреждениям.</w:t>
      </w:r>
      <w:r>
        <w:rPr>
          <w:rFonts w:eastAsia="Calibri"/>
          <w:szCs w:val="22"/>
          <w:lang w:eastAsia="en-US"/>
        </w:rPr>
        <w:t xml:space="preserve"> </w:t>
      </w:r>
    </w:p>
    <w:p w14:paraId="1D3675DF" w14:textId="77777777" w:rsidR="007657F9" w:rsidRDefault="007657F9" w:rsidP="00F6179F">
      <w:pPr>
        <w:ind w:firstLine="709"/>
        <w:contextualSpacing/>
        <w:rPr>
          <w:rFonts w:eastAsia="Calibri"/>
          <w:szCs w:val="22"/>
          <w:lang w:eastAsia="en-US"/>
        </w:rPr>
      </w:pPr>
    </w:p>
    <w:p w14:paraId="4D54B7B0" w14:textId="77777777" w:rsidR="007657F9" w:rsidRDefault="007657F9" w:rsidP="00F6179F">
      <w:pPr>
        <w:ind w:firstLine="709"/>
        <w:contextualSpacing/>
        <w:rPr>
          <w:rFonts w:eastAsia="Calibri"/>
          <w:szCs w:val="22"/>
          <w:lang w:eastAsia="en-US"/>
        </w:rPr>
      </w:pPr>
    </w:p>
    <w:p w14:paraId="4617C64F" w14:textId="77777777" w:rsidR="009910DD" w:rsidRDefault="009910DD" w:rsidP="009910DD">
      <w:pPr>
        <w:ind w:firstLine="709"/>
        <w:contextualSpacing/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Таблица 3.</w:t>
      </w:r>
    </w:p>
    <w:p w14:paraId="191FA9B5" w14:textId="77777777" w:rsidR="009910DD" w:rsidRDefault="009910DD" w:rsidP="00F6179F">
      <w:pPr>
        <w:ind w:firstLine="709"/>
        <w:contextualSpacing/>
        <w:rPr>
          <w:rFonts w:eastAsia="Calibri"/>
          <w:szCs w:val="22"/>
          <w:lang w:eastAsia="en-US"/>
        </w:rPr>
      </w:pPr>
    </w:p>
    <w:p w14:paraId="6EBE3288" w14:textId="77777777" w:rsidR="00930F6F" w:rsidRPr="007F14A6" w:rsidRDefault="009910DD" w:rsidP="009910DD">
      <w:pPr>
        <w:ind w:firstLine="709"/>
        <w:contextualSpacing/>
        <w:jc w:val="center"/>
        <w:rPr>
          <w:rFonts w:eastAsia="Calibri"/>
          <w:b/>
          <w:bCs/>
          <w:szCs w:val="22"/>
          <w:lang w:eastAsia="en-US"/>
        </w:rPr>
      </w:pPr>
      <w:r w:rsidRPr="007F14A6">
        <w:rPr>
          <w:rFonts w:eastAsia="Calibri"/>
          <w:b/>
          <w:bCs/>
          <w:szCs w:val="22"/>
          <w:lang w:eastAsia="en-US"/>
        </w:rPr>
        <w:t>Информация об объемах субсидии, подлежащих возврату в областной бюджет</w:t>
      </w:r>
      <w:r w:rsidR="00F031DF" w:rsidRPr="007F14A6">
        <w:rPr>
          <w:rFonts w:eastAsia="Calibri"/>
          <w:b/>
          <w:bCs/>
          <w:szCs w:val="22"/>
          <w:lang w:eastAsia="en-US"/>
        </w:rPr>
        <w:t xml:space="preserve">, по данным автоматизированной информационной системы </w:t>
      </w:r>
    </w:p>
    <w:p w14:paraId="11A58AF0" w14:textId="77777777" w:rsidR="009910DD" w:rsidRPr="007F14A6" w:rsidRDefault="00F031DF" w:rsidP="009910DD">
      <w:pPr>
        <w:ind w:firstLine="709"/>
        <w:contextualSpacing/>
        <w:jc w:val="center"/>
        <w:rPr>
          <w:rFonts w:eastAsia="Calibri"/>
          <w:b/>
          <w:bCs/>
          <w:szCs w:val="22"/>
          <w:lang w:eastAsia="en-US"/>
        </w:rPr>
      </w:pPr>
      <w:r w:rsidRPr="007F14A6">
        <w:rPr>
          <w:rFonts w:eastAsia="Calibri"/>
          <w:b/>
          <w:bCs/>
          <w:szCs w:val="22"/>
          <w:lang w:eastAsia="en-US"/>
        </w:rPr>
        <w:t>«Планирование государственного задания»</w:t>
      </w:r>
    </w:p>
    <w:p w14:paraId="16CFD2A9" w14:textId="77777777" w:rsidR="00792853" w:rsidRPr="00792853" w:rsidRDefault="00792853" w:rsidP="00792853">
      <w:pPr>
        <w:ind w:left="1069"/>
        <w:contextualSpacing/>
        <w:rPr>
          <w:rFonts w:eastAsia="Calibri"/>
          <w:szCs w:val="22"/>
          <w:lang w:eastAsia="en-US"/>
        </w:rPr>
      </w:pPr>
    </w:p>
    <w:tbl>
      <w:tblPr>
        <w:tblStyle w:val="ac"/>
        <w:tblW w:w="10093" w:type="dxa"/>
        <w:tblInd w:w="108" w:type="dxa"/>
        <w:tblLook w:val="04A0" w:firstRow="1" w:lastRow="0" w:firstColumn="1" w:lastColumn="0" w:noHBand="0" w:noVBand="1"/>
      </w:tblPr>
      <w:tblGrid>
        <w:gridCol w:w="6833"/>
        <w:gridCol w:w="3260"/>
      </w:tblGrid>
      <w:tr w:rsidR="00A51D6C" w:rsidRPr="001143E1" w14:paraId="7B8A2EE6" w14:textId="77777777" w:rsidTr="00A51D6C">
        <w:tc>
          <w:tcPr>
            <w:tcW w:w="6833" w:type="dxa"/>
          </w:tcPr>
          <w:p w14:paraId="3DD15D16" w14:textId="77777777" w:rsidR="00A51D6C" w:rsidRPr="001143E1" w:rsidRDefault="00A51D6C" w:rsidP="00792853">
            <w:pPr>
              <w:ind w:firstLine="3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 xml:space="preserve">Наименование </w:t>
            </w:r>
            <w:r w:rsidR="004A53CF">
              <w:rPr>
                <w:rFonts w:eastAsia="Calibri"/>
                <w:bCs/>
                <w:sz w:val="24"/>
                <w:szCs w:val="24"/>
              </w:rPr>
              <w:t xml:space="preserve">исполнительного </w:t>
            </w:r>
            <w:r w:rsidRPr="001143E1">
              <w:rPr>
                <w:rFonts w:eastAsia="Calibri"/>
                <w:bCs/>
                <w:sz w:val="24"/>
                <w:szCs w:val="24"/>
              </w:rPr>
              <w:t>органа Смоленской области</w:t>
            </w:r>
          </w:p>
        </w:tc>
        <w:tc>
          <w:tcPr>
            <w:tcW w:w="3260" w:type="dxa"/>
          </w:tcPr>
          <w:p w14:paraId="23ECD79B" w14:textId="77777777" w:rsidR="00A51D6C" w:rsidRPr="001143E1" w:rsidRDefault="00A51D6C" w:rsidP="00792853">
            <w:pPr>
              <w:ind w:hanging="10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 xml:space="preserve">Сумма субсидии </w:t>
            </w:r>
          </w:p>
          <w:p w14:paraId="50181B24" w14:textId="77777777" w:rsidR="00A51D6C" w:rsidRPr="001143E1" w:rsidRDefault="00A51D6C" w:rsidP="00792853">
            <w:pPr>
              <w:ind w:hanging="10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 xml:space="preserve">к снятию, </w:t>
            </w:r>
          </w:p>
          <w:p w14:paraId="47D61902" w14:textId="77777777" w:rsidR="00A51D6C" w:rsidRPr="001143E1" w:rsidRDefault="00A51D6C" w:rsidP="00792853">
            <w:pPr>
              <w:ind w:hanging="10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>(рублей)</w:t>
            </w:r>
          </w:p>
        </w:tc>
      </w:tr>
      <w:tr w:rsidR="00A51D6C" w:rsidRPr="001143E1" w14:paraId="758E9B1B" w14:textId="77777777" w:rsidTr="00A51D6C">
        <w:tc>
          <w:tcPr>
            <w:tcW w:w="6833" w:type="dxa"/>
          </w:tcPr>
          <w:p w14:paraId="7F363133" w14:textId="77777777" w:rsidR="00A51D6C" w:rsidRPr="001143E1" w:rsidRDefault="00A51D6C" w:rsidP="00F6179F">
            <w:pPr>
              <w:jc w:val="lef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>Департамент Смоленской области по здравоохранению</w:t>
            </w:r>
          </w:p>
        </w:tc>
        <w:tc>
          <w:tcPr>
            <w:tcW w:w="3260" w:type="dxa"/>
          </w:tcPr>
          <w:p w14:paraId="5D0A7746" w14:textId="77777777" w:rsidR="00A51D6C" w:rsidRPr="00F05C36" w:rsidRDefault="00A51D6C" w:rsidP="00B72D5B">
            <w:pPr>
              <w:ind w:firstLine="81"/>
              <w:jc w:val="righ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  <w:lang w:val="en-US"/>
              </w:rPr>
              <w:t>-</w:t>
            </w:r>
            <w:r w:rsidR="00F05C36">
              <w:rPr>
                <w:rFonts w:eastAsia="Calibri"/>
                <w:sz w:val="24"/>
                <w:szCs w:val="24"/>
              </w:rPr>
              <w:t>17 965 904,96*</w:t>
            </w:r>
          </w:p>
        </w:tc>
      </w:tr>
      <w:tr w:rsidR="00A51D6C" w:rsidRPr="001143E1" w14:paraId="5447F6F3" w14:textId="77777777" w:rsidTr="00A51D6C">
        <w:tc>
          <w:tcPr>
            <w:tcW w:w="6833" w:type="dxa"/>
          </w:tcPr>
          <w:p w14:paraId="7AE16379" w14:textId="77777777" w:rsidR="00A51D6C" w:rsidRPr="001143E1" w:rsidRDefault="00A51D6C" w:rsidP="00F6179F">
            <w:pPr>
              <w:jc w:val="lef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3260" w:type="dxa"/>
          </w:tcPr>
          <w:p w14:paraId="33B22526" w14:textId="77777777" w:rsidR="00A51D6C" w:rsidRPr="001143E1" w:rsidRDefault="00A51D6C" w:rsidP="00B72D5B">
            <w:pPr>
              <w:ind w:firstLine="81"/>
              <w:jc w:val="righ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>-</w:t>
            </w:r>
            <w:r w:rsidR="00D8077F">
              <w:rPr>
                <w:rFonts w:eastAsia="Calibri"/>
                <w:sz w:val="24"/>
                <w:szCs w:val="24"/>
              </w:rPr>
              <w:t>4 349 480,01</w:t>
            </w:r>
          </w:p>
        </w:tc>
      </w:tr>
      <w:tr w:rsidR="00A51D6C" w:rsidRPr="001143E1" w14:paraId="364D436A" w14:textId="77777777" w:rsidTr="00A51D6C">
        <w:tc>
          <w:tcPr>
            <w:tcW w:w="6833" w:type="dxa"/>
          </w:tcPr>
          <w:p w14:paraId="67D9A171" w14:textId="77777777" w:rsidR="00A51D6C" w:rsidRPr="001143E1" w:rsidRDefault="00A51D6C" w:rsidP="00F6179F">
            <w:pPr>
              <w:jc w:val="lef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 xml:space="preserve">Департамент Смоленской области по </w:t>
            </w:r>
            <w:r w:rsidR="00D8077F">
              <w:rPr>
                <w:rFonts w:eastAsia="Calibri"/>
                <w:sz w:val="24"/>
                <w:szCs w:val="24"/>
              </w:rPr>
              <w:t>образованию и науке</w:t>
            </w:r>
            <w:r w:rsidRPr="001143E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3134BBC" w14:textId="77777777" w:rsidR="00A51D6C" w:rsidRPr="001143E1" w:rsidRDefault="00A51D6C" w:rsidP="00B72D5B">
            <w:pPr>
              <w:ind w:firstLine="81"/>
              <w:jc w:val="righ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>-</w:t>
            </w:r>
            <w:r w:rsidR="00D8077F">
              <w:rPr>
                <w:rFonts w:eastAsia="Calibri"/>
                <w:sz w:val="24"/>
                <w:szCs w:val="24"/>
              </w:rPr>
              <w:t>6 186 339,37</w:t>
            </w:r>
          </w:p>
        </w:tc>
      </w:tr>
      <w:tr w:rsidR="00A51D6C" w:rsidRPr="001143E1" w14:paraId="17B0B89F" w14:textId="77777777" w:rsidTr="00A51D6C">
        <w:tc>
          <w:tcPr>
            <w:tcW w:w="6833" w:type="dxa"/>
          </w:tcPr>
          <w:p w14:paraId="4D20045C" w14:textId="77777777" w:rsidR="00A51D6C" w:rsidRPr="00D8077F" w:rsidRDefault="00D8077F" w:rsidP="00F6179F">
            <w:pPr>
              <w:jc w:val="left"/>
              <w:rPr>
                <w:rFonts w:eastAsia="Calibri"/>
                <w:sz w:val="24"/>
                <w:szCs w:val="24"/>
              </w:rPr>
            </w:pPr>
            <w:r w:rsidRPr="00D8077F">
              <w:rPr>
                <w:color w:val="000000"/>
                <w:sz w:val="24"/>
                <w:szCs w:val="24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3260" w:type="dxa"/>
          </w:tcPr>
          <w:p w14:paraId="605428DE" w14:textId="77777777" w:rsidR="00A51D6C" w:rsidRPr="001143E1" w:rsidRDefault="00A51D6C" w:rsidP="00B72D5B">
            <w:pPr>
              <w:ind w:firstLine="81"/>
              <w:jc w:val="right"/>
              <w:rPr>
                <w:rFonts w:eastAsia="Calibri"/>
                <w:sz w:val="24"/>
                <w:szCs w:val="24"/>
              </w:rPr>
            </w:pPr>
            <w:r w:rsidRPr="001143E1">
              <w:rPr>
                <w:rFonts w:eastAsia="Calibri"/>
                <w:sz w:val="24"/>
                <w:szCs w:val="24"/>
              </w:rPr>
              <w:t>-2</w:t>
            </w:r>
            <w:r w:rsidR="00D8077F">
              <w:rPr>
                <w:rFonts w:eastAsia="Calibri"/>
                <w:sz w:val="24"/>
                <w:szCs w:val="24"/>
              </w:rPr>
              <w:t> 513 258,82</w:t>
            </w:r>
          </w:p>
        </w:tc>
      </w:tr>
      <w:tr w:rsidR="00A51D6C" w:rsidRPr="00747E15" w14:paraId="01DCF531" w14:textId="77777777" w:rsidTr="00A51D6C">
        <w:tc>
          <w:tcPr>
            <w:tcW w:w="6833" w:type="dxa"/>
          </w:tcPr>
          <w:p w14:paraId="71A77BC8" w14:textId="77777777" w:rsidR="00A51D6C" w:rsidRPr="001143E1" w:rsidRDefault="00A51D6C" w:rsidP="00F6179F">
            <w:pPr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14:paraId="4144A78F" w14:textId="77777777" w:rsidR="00A51D6C" w:rsidRPr="001143E1" w:rsidRDefault="00A51D6C" w:rsidP="00B72D5B">
            <w:pPr>
              <w:ind w:firstLine="81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1143E1">
              <w:rPr>
                <w:rFonts w:eastAsia="Calibri"/>
                <w:bCs/>
                <w:sz w:val="24"/>
                <w:szCs w:val="24"/>
              </w:rPr>
              <w:t>-3</w:t>
            </w:r>
            <w:r w:rsidR="00F05C36">
              <w:rPr>
                <w:rFonts w:eastAsia="Calibri"/>
                <w:bCs/>
                <w:sz w:val="24"/>
                <w:szCs w:val="24"/>
              </w:rPr>
              <w:t>1 014 983,16</w:t>
            </w:r>
          </w:p>
        </w:tc>
      </w:tr>
    </w:tbl>
    <w:p w14:paraId="14B6FCEB" w14:textId="77777777" w:rsidR="00283D16" w:rsidRDefault="00283D16" w:rsidP="00D669C1">
      <w:pPr>
        <w:ind w:firstLine="709"/>
      </w:pPr>
    </w:p>
    <w:p w14:paraId="4B118BFB" w14:textId="77777777" w:rsidR="00B67750" w:rsidRDefault="00F05C36" w:rsidP="00B67750">
      <w:pPr>
        <w:autoSpaceDE w:val="0"/>
        <w:autoSpaceDN w:val="0"/>
        <w:adjustRightInd w:val="0"/>
        <w:ind w:firstLine="540"/>
      </w:pPr>
      <w:r>
        <w:t>*</w:t>
      </w:r>
      <w:r w:rsidR="00B67750" w:rsidRPr="00B72D5B">
        <w:t xml:space="preserve">Федеральным законом </w:t>
      </w:r>
      <w:r w:rsidR="00B67750" w:rsidRPr="00B67750">
        <w:rPr>
          <w:rFonts w:eastAsia="Calibri"/>
          <w:szCs w:val="28"/>
          <w:lang w:eastAsia="en-US"/>
        </w:rPr>
        <w:t xml:space="preserve">от 21.11.2022 </w:t>
      </w:r>
      <w:r w:rsidR="00B67750">
        <w:rPr>
          <w:rFonts w:eastAsia="Calibri"/>
          <w:szCs w:val="28"/>
          <w:lang w:eastAsia="en-US"/>
        </w:rPr>
        <w:t>№</w:t>
      </w:r>
      <w:r w:rsidR="00B67750" w:rsidRPr="00B67750">
        <w:rPr>
          <w:rFonts w:eastAsia="Calibri"/>
          <w:szCs w:val="28"/>
          <w:lang w:eastAsia="en-US"/>
        </w:rPr>
        <w:t xml:space="preserve"> 448-ФЗ (ред. от 28.12.2022) </w:t>
      </w:r>
      <w:r w:rsidR="00B67750">
        <w:rPr>
          <w:rFonts w:eastAsia="Calibri"/>
          <w:szCs w:val="28"/>
          <w:lang w:eastAsia="en-US"/>
        </w:rPr>
        <w:t>«</w:t>
      </w:r>
      <w:r w:rsidR="00B67750" w:rsidRPr="00B67750">
        <w:rPr>
          <w:rFonts w:eastAsia="Calibri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B67750">
        <w:rPr>
          <w:rFonts w:eastAsia="Calibri"/>
          <w:szCs w:val="28"/>
          <w:lang w:eastAsia="en-US"/>
        </w:rPr>
        <w:t xml:space="preserve">» </w:t>
      </w:r>
      <w:r w:rsidR="00B67750" w:rsidRPr="00B72D5B">
        <w:t>(</w:t>
      </w:r>
      <w:r w:rsidR="00B67750">
        <w:t>п. 22 ст. 10</w:t>
      </w:r>
      <w:r w:rsidR="00B67750" w:rsidRPr="00B72D5B">
        <w:t xml:space="preserve">) установлено, </w:t>
      </w:r>
      <w:r w:rsidR="00B67750" w:rsidRPr="001E58FA">
        <w:t xml:space="preserve">что </w:t>
      </w:r>
      <w:r w:rsidR="00B67750" w:rsidRPr="00B67750">
        <w:t>государственное задание, установленное в отношении государственных учреждений на 2022 год, не признается невыполненным в случае недостижения (превышения допустимого (возможного) отклонения) показателей государственного задания, характеризующих качество и (или) объем оказываемых государственных услуг (выполняемых работ), в связи с приостановлением (ограничением) в 2022 году деятельности указанных учреждений, связанным с профилактикой и устранением последствий распространения коронавирусной инфекции, в связи с введением режима временного ограничения полетов в аэропорты юга и центральной части Российской Федерации, а также в иных случаях, установленных Правительством Российской Федерации.</w:t>
      </w:r>
    </w:p>
    <w:sectPr w:rsidR="00B67750" w:rsidSect="00615D6C">
      <w:headerReference w:type="default" r:id="rId8"/>
      <w:footerReference w:type="firs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B0D4" w14:textId="77777777" w:rsidR="003C1EA2" w:rsidRDefault="003C1EA2" w:rsidP="00615D6C">
      <w:r>
        <w:separator/>
      </w:r>
    </w:p>
  </w:endnote>
  <w:endnote w:type="continuationSeparator" w:id="0">
    <w:p w14:paraId="15E563B8" w14:textId="77777777" w:rsidR="003C1EA2" w:rsidRDefault="003C1EA2" w:rsidP="006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9F4E" w14:textId="77777777" w:rsidR="0020598B" w:rsidRPr="0020598B" w:rsidRDefault="0020598B" w:rsidP="0020598B">
    <w:pPr>
      <w:pStyle w:val="a8"/>
      <w:jc w:val="left"/>
      <w:rPr>
        <w:sz w:val="16"/>
      </w:rPr>
    </w:pPr>
    <w:r>
      <w:rPr>
        <w:sz w:val="16"/>
      </w:rPr>
      <w:t xml:space="preserve">Рег. № </w:t>
    </w:r>
    <w:proofErr w:type="spellStart"/>
    <w:r>
      <w:rPr>
        <w:sz w:val="16"/>
      </w:rPr>
      <w:t>Иcх</w:t>
    </w:r>
    <w:proofErr w:type="spellEnd"/>
    <w:r>
      <w:rPr>
        <w:sz w:val="16"/>
      </w:rPr>
      <w:t xml:space="preserve"> 0466/03-03 от 06.03.2023, Подписано ЭП: Романенков Роман Александрович, Начальник Департамента 06.03.2023 13:26:13,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A138" w14:textId="77777777" w:rsidR="003C1EA2" w:rsidRDefault="003C1EA2" w:rsidP="00615D6C">
      <w:r>
        <w:separator/>
      </w:r>
    </w:p>
  </w:footnote>
  <w:footnote w:type="continuationSeparator" w:id="0">
    <w:p w14:paraId="2BC41CAC" w14:textId="77777777" w:rsidR="003C1EA2" w:rsidRDefault="003C1EA2" w:rsidP="0061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35AD" w14:textId="77777777" w:rsidR="00615D6C" w:rsidRDefault="00F566B0">
    <w:pPr>
      <w:pStyle w:val="a6"/>
      <w:jc w:val="center"/>
    </w:pPr>
    <w:r>
      <w:fldChar w:fldCharType="begin"/>
    </w:r>
    <w:r w:rsidR="005312DD">
      <w:instrText xml:space="preserve"> PAGE   \* MERGEFORMAT </w:instrText>
    </w:r>
    <w:r>
      <w:fldChar w:fldCharType="separate"/>
    </w:r>
    <w:r w:rsidR="005246F4">
      <w:rPr>
        <w:noProof/>
      </w:rPr>
      <w:t>5</w:t>
    </w:r>
    <w:r>
      <w:fldChar w:fldCharType="end"/>
    </w:r>
  </w:p>
  <w:p w14:paraId="4087262F" w14:textId="77777777" w:rsidR="00615D6C" w:rsidRDefault="00615D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6328"/>
    <w:multiLevelType w:val="hybridMultilevel"/>
    <w:tmpl w:val="3B8E2A2E"/>
    <w:lvl w:ilvl="0" w:tplc="C8FAB7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970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6C"/>
    <w:rsid w:val="00002D8B"/>
    <w:rsid w:val="0000318E"/>
    <w:rsid w:val="000139E8"/>
    <w:rsid w:val="0001536B"/>
    <w:rsid w:val="0001552F"/>
    <w:rsid w:val="00016DE9"/>
    <w:rsid w:val="00020C5F"/>
    <w:rsid w:val="000221BE"/>
    <w:rsid w:val="0002388F"/>
    <w:rsid w:val="000255B1"/>
    <w:rsid w:val="00026CDD"/>
    <w:rsid w:val="000273DD"/>
    <w:rsid w:val="00042CCC"/>
    <w:rsid w:val="00043811"/>
    <w:rsid w:val="00044E52"/>
    <w:rsid w:val="00051F37"/>
    <w:rsid w:val="00054CDD"/>
    <w:rsid w:val="00054F74"/>
    <w:rsid w:val="0006003D"/>
    <w:rsid w:val="00060493"/>
    <w:rsid w:val="000626FE"/>
    <w:rsid w:val="00062B67"/>
    <w:rsid w:val="0006439A"/>
    <w:rsid w:val="00070086"/>
    <w:rsid w:val="00070123"/>
    <w:rsid w:val="000721F5"/>
    <w:rsid w:val="00072ECB"/>
    <w:rsid w:val="000768C6"/>
    <w:rsid w:val="0008090E"/>
    <w:rsid w:val="000815E0"/>
    <w:rsid w:val="0008635F"/>
    <w:rsid w:val="00086491"/>
    <w:rsid w:val="000869FB"/>
    <w:rsid w:val="00094149"/>
    <w:rsid w:val="000B022C"/>
    <w:rsid w:val="000B1F6B"/>
    <w:rsid w:val="000B4EF3"/>
    <w:rsid w:val="000B5D0E"/>
    <w:rsid w:val="000C13B7"/>
    <w:rsid w:val="000C2E83"/>
    <w:rsid w:val="000C6657"/>
    <w:rsid w:val="000C76EA"/>
    <w:rsid w:val="000D2115"/>
    <w:rsid w:val="000D3151"/>
    <w:rsid w:val="000D6BD4"/>
    <w:rsid w:val="000E261A"/>
    <w:rsid w:val="000E706B"/>
    <w:rsid w:val="000E7DB4"/>
    <w:rsid w:val="001068A3"/>
    <w:rsid w:val="00107B5B"/>
    <w:rsid w:val="00110C90"/>
    <w:rsid w:val="0011178F"/>
    <w:rsid w:val="001143E1"/>
    <w:rsid w:val="001203C3"/>
    <w:rsid w:val="00122CBE"/>
    <w:rsid w:val="0013304C"/>
    <w:rsid w:val="001358AE"/>
    <w:rsid w:val="00143605"/>
    <w:rsid w:val="0014416A"/>
    <w:rsid w:val="0014537C"/>
    <w:rsid w:val="00147A03"/>
    <w:rsid w:val="00152EFE"/>
    <w:rsid w:val="00160385"/>
    <w:rsid w:val="00161641"/>
    <w:rsid w:val="001629D3"/>
    <w:rsid w:val="001679DB"/>
    <w:rsid w:val="001715CE"/>
    <w:rsid w:val="00171905"/>
    <w:rsid w:val="00171966"/>
    <w:rsid w:val="00173B02"/>
    <w:rsid w:val="00173F96"/>
    <w:rsid w:val="00174DF5"/>
    <w:rsid w:val="00180341"/>
    <w:rsid w:val="0018084E"/>
    <w:rsid w:val="001863B1"/>
    <w:rsid w:val="001874DF"/>
    <w:rsid w:val="00196B3F"/>
    <w:rsid w:val="001A1C1F"/>
    <w:rsid w:val="001A3115"/>
    <w:rsid w:val="001B290D"/>
    <w:rsid w:val="001B2C78"/>
    <w:rsid w:val="001C1A6D"/>
    <w:rsid w:val="001C7413"/>
    <w:rsid w:val="001E0803"/>
    <w:rsid w:val="001E0915"/>
    <w:rsid w:val="001E1288"/>
    <w:rsid w:val="001E1FCF"/>
    <w:rsid w:val="001E58FA"/>
    <w:rsid w:val="001F0EF6"/>
    <w:rsid w:val="001F6E95"/>
    <w:rsid w:val="0020598B"/>
    <w:rsid w:val="00206F88"/>
    <w:rsid w:val="00225362"/>
    <w:rsid w:val="00227E24"/>
    <w:rsid w:val="00232048"/>
    <w:rsid w:val="00232CC3"/>
    <w:rsid w:val="00235BC4"/>
    <w:rsid w:val="00240239"/>
    <w:rsid w:val="00253AAD"/>
    <w:rsid w:val="0025790B"/>
    <w:rsid w:val="002634C7"/>
    <w:rsid w:val="00280EBA"/>
    <w:rsid w:val="00283D16"/>
    <w:rsid w:val="0028675E"/>
    <w:rsid w:val="00296F1F"/>
    <w:rsid w:val="002A182D"/>
    <w:rsid w:val="002B674A"/>
    <w:rsid w:val="002C744E"/>
    <w:rsid w:val="002C77CC"/>
    <w:rsid w:val="002D0E1C"/>
    <w:rsid w:val="002D1C59"/>
    <w:rsid w:val="002D1FB1"/>
    <w:rsid w:val="002D66CE"/>
    <w:rsid w:val="002E0830"/>
    <w:rsid w:val="002E0940"/>
    <w:rsid w:val="002E29EC"/>
    <w:rsid w:val="002E62E9"/>
    <w:rsid w:val="002F00DA"/>
    <w:rsid w:val="002F1D27"/>
    <w:rsid w:val="002F3C98"/>
    <w:rsid w:val="00307718"/>
    <w:rsid w:val="00307941"/>
    <w:rsid w:val="00317741"/>
    <w:rsid w:val="003218DE"/>
    <w:rsid w:val="0032355A"/>
    <w:rsid w:val="0032475F"/>
    <w:rsid w:val="00332124"/>
    <w:rsid w:val="00333301"/>
    <w:rsid w:val="00334B93"/>
    <w:rsid w:val="00341CD2"/>
    <w:rsid w:val="00343190"/>
    <w:rsid w:val="00345889"/>
    <w:rsid w:val="00357922"/>
    <w:rsid w:val="00362ADD"/>
    <w:rsid w:val="003806C1"/>
    <w:rsid w:val="00387180"/>
    <w:rsid w:val="003873C2"/>
    <w:rsid w:val="00393BC5"/>
    <w:rsid w:val="00394FBF"/>
    <w:rsid w:val="003950EB"/>
    <w:rsid w:val="00396FE3"/>
    <w:rsid w:val="003976FA"/>
    <w:rsid w:val="003B10AA"/>
    <w:rsid w:val="003B6332"/>
    <w:rsid w:val="003B63DE"/>
    <w:rsid w:val="003C1C02"/>
    <w:rsid w:val="003C1EA2"/>
    <w:rsid w:val="003E2219"/>
    <w:rsid w:val="003E35D7"/>
    <w:rsid w:val="003F2747"/>
    <w:rsid w:val="003F5641"/>
    <w:rsid w:val="003F62FB"/>
    <w:rsid w:val="00401A69"/>
    <w:rsid w:val="00413D9C"/>
    <w:rsid w:val="00414235"/>
    <w:rsid w:val="0041555E"/>
    <w:rsid w:val="004168AC"/>
    <w:rsid w:val="00423E9F"/>
    <w:rsid w:val="00425516"/>
    <w:rsid w:val="004327FC"/>
    <w:rsid w:val="004351C1"/>
    <w:rsid w:val="00435A46"/>
    <w:rsid w:val="00445DE9"/>
    <w:rsid w:val="004554DD"/>
    <w:rsid w:val="00456430"/>
    <w:rsid w:val="00463C6B"/>
    <w:rsid w:val="00470638"/>
    <w:rsid w:val="00484BA3"/>
    <w:rsid w:val="00486941"/>
    <w:rsid w:val="004A0319"/>
    <w:rsid w:val="004A53CF"/>
    <w:rsid w:val="004B4338"/>
    <w:rsid w:val="004C404D"/>
    <w:rsid w:val="004E0AC3"/>
    <w:rsid w:val="004E477C"/>
    <w:rsid w:val="004E5682"/>
    <w:rsid w:val="004E6CD9"/>
    <w:rsid w:val="004F3A3D"/>
    <w:rsid w:val="004F4228"/>
    <w:rsid w:val="005005ED"/>
    <w:rsid w:val="00500E61"/>
    <w:rsid w:val="00501079"/>
    <w:rsid w:val="0050529F"/>
    <w:rsid w:val="00506158"/>
    <w:rsid w:val="0051072C"/>
    <w:rsid w:val="00514CF2"/>
    <w:rsid w:val="00517223"/>
    <w:rsid w:val="005246F4"/>
    <w:rsid w:val="00525C71"/>
    <w:rsid w:val="005312DD"/>
    <w:rsid w:val="005370B4"/>
    <w:rsid w:val="0053712A"/>
    <w:rsid w:val="005406F9"/>
    <w:rsid w:val="00541D9F"/>
    <w:rsid w:val="00542AAD"/>
    <w:rsid w:val="00555E55"/>
    <w:rsid w:val="00556C10"/>
    <w:rsid w:val="005577D2"/>
    <w:rsid w:val="00560EB8"/>
    <w:rsid w:val="005634F5"/>
    <w:rsid w:val="00567B9F"/>
    <w:rsid w:val="00573C45"/>
    <w:rsid w:val="0057493F"/>
    <w:rsid w:val="0057547F"/>
    <w:rsid w:val="005816BF"/>
    <w:rsid w:val="005865DD"/>
    <w:rsid w:val="00586E11"/>
    <w:rsid w:val="00590B05"/>
    <w:rsid w:val="005A07E8"/>
    <w:rsid w:val="005A30B7"/>
    <w:rsid w:val="005A433D"/>
    <w:rsid w:val="005A46B6"/>
    <w:rsid w:val="005A7B49"/>
    <w:rsid w:val="005B27CA"/>
    <w:rsid w:val="005B6777"/>
    <w:rsid w:val="005B7324"/>
    <w:rsid w:val="005B7883"/>
    <w:rsid w:val="005C25D6"/>
    <w:rsid w:val="005C5D9B"/>
    <w:rsid w:val="005D450F"/>
    <w:rsid w:val="005D5432"/>
    <w:rsid w:val="005D6DFA"/>
    <w:rsid w:val="005D7212"/>
    <w:rsid w:val="005E16A1"/>
    <w:rsid w:val="005E4DF1"/>
    <w:rsid w:val="005E6148"/>
    <w:rsid w:val="005E65ED"/>
    <w:rsid w:val="005E7C2E"/>
    <w:rsid w:val="00603D8D"/>
    <w:rsid w:val="00606CD3"/>
    <w:rsid w:val="00607469"/>
    <w:rsid w:val="00613E21"/>
    <w:rsid w:val="006155AC"/>
    <w:rsid w:val="006157D4"/>
    <w:rsid w:val="00615D6C"/>
    <w:rsid w:val="00616D91"/>
    <w:rsid w:val="00616FE6"/>
    <w:rsid w:val="00622752"/>
    <w:rsid w:val="00623024"/>
    <w:rsid w:val="0062627A"/>
    <w:rsid w:val="006315C9"/>
    <w:rsid w:val="006316E3"/>
    <w:rsid w:val="00641C6F"/>
    <w:rsid w:val="00644528"/>
    <w:rsid w:val="0065229B"/>
    <w:rsid w:val="0065342C"/>
    <w:rsid w:val="00665A2C"/>
    <w:rsid w:val="00665EF6"/>
    <w:rsid w:val="00670E86"/>
    <w:rsid w:val="0067165D"/>
    <w:rsid w:val="00671BA8"/>
    <w:rsid w:val="00673469"/>
    <w:rsid w:val="006773A7"/>
    <w:rsid w:val="006812F2"/>
    <w:rsid w:val="00693A8B"/>
    <w:rsid w:val="00696C4E"/>
    <w:rsid w:val="006A02B6"/>
    <w:rsid w:val="006A08BB"/>
    <w:rsid w:val="006A2A5E"/>
    <w:rsid w:val="006A2CA3"/>
    <w:rsid w:val="006A467A"/>
    <w:rsid w:val="006B1640"/>
    <w:rsid w:val="006B4FA4"/>
    <w:rsid w:val="006B62DE"/>
    <w:rsid w:val="006B7A17"/>
    <w:rsid w:val="006C2D74"/>
    <w:rsid w:val="006E3341"/>
    <w:rsid w:val="006E6083"/>
    <w:rsid w:val="006F2158"/>
    <w:rsid w:val="006F27D3"/>
    <w:rsid w:val="006F47AC"/>
    <w:rsid w:val="0071333F"/>
    <w:rsid w:val="00721C6D"/>
    <w:rsid w:val="00722660"/>
    <w:rsid w:val="00732C99"/>
    <w:rsid w:val="00733FF9"/>
    <w:rsid w:val="007342E4"/>
    <w:rsid w:val="00735002"/>
    <w:rsid w:val="0073661E"/>
    <w:rsid w:val="007373E4"/>
    <w:rsid w:val="007401B1"/>
    <w:rsid w:val="00743CD8"/>
    <w:rsid w:val="00747E15"/>
    <w:rsid w:val="007510C9"/>
    <w:rsid w:val="00761C0C"/>
    <w:rsid w:val="00762DA5"/>
    <w:rsid w:val="007650EF"/>
    <w:rsid w:val="007657F9"/>
    <w:rsid w:val="0077228A"/>
    <w:rsid w:val="00773F30"/>
    <w:rsid w:val="00776D75"/>
    <w:rsid w:val="00792853"/>
    <w:rsid w:val="007A35DD"/>
    <w:rsid w:val="007A616C"/>
    <w:rsid w:val="007B486C"/>
    <w:rsid w:val="007C192E"/>
    <w:rsid w:val="007C3EAF"/>
    <w:rsid w:val="007C552F"/>
    <w:rsid w:val="007C57AD"/>
    <w:rsid w:val="007C7C70"/>
    <w:rsid w:val="007D4522"/>
    <w:rsid w:val="007D6448"/>
    <w:rsid w:val="007E36A7"/>
    <w:rsid w:val="007F14A6"/>
    <w:rsid w:val="007F32AD"/>
    <w:rsid w:val="007F7406"/>
    <w:rsid w:val="00803718"/>
    <w:rsid w:val="00806722"/>
    <w:rsid w:val="0081538E"/>
    <w:rsid w:val="00815D21"/>
    <w:rsid w:val="008237F6"/>
    <w:rsid w:val="00825EE1"/>
    <w:rsid w:val="0083479C"/>
    <w:rsid w:val="00834933"/>
    <w:rsid w:val="0083774D"/>
    <w:rsid w:val="0084225E"/>
    <w:rsid w:val="008430EF"/>
    <w:rsid w:val="00845947"/>
    <w:rsid w:val="00845C09"/>
    <w:rsid w:val="008544E7"/>
    <w:rsid w:val="00870030"/>
    <w:rsid w:val="0087374D"/>
    <w:rsid w:val="008804A8"/>
    <w:rsid w:val="0088378D"/>
    <w:rsid w:val="00886D8E"/>
    <w:rsid w:val="008934B5"/>
    <w:rsid w:val="00893553"/>
    <w:rsid w:val="0089401A"/>
    <w:rsid w:val="00897012"/>
    <w:rsid w:val="00897A20"/>
    <w:rsid w:val="008B0016"/>
    <w:rsid w:val="008B14BF"/>
    <w:rsid w:val="008C08A7"/>
    <w:rsid w:val="008C4FC9"/>
    <w:rsid w:val="008C6201"/>
    <w:rsid w:val="008E5A8E"/>
    <w:rsid w:val="008E6D87"/>
    <w:rsid w:val="008E7606"/>
    <w:rsid w:val="008F57EB"/>
    <w:rsid w:val="009109FD"/>
    <w:rsid w:val="0091111A"/>
    <w:rsid w:val="00912F23"/>
    <w:rsid w:val="00913F19"/>
    <w:rsid w:val="00916BFB"/>
    <w:rsid w:val="00917D69"/>
    <w:rsid w:val="00917E98"/>
    <w:rsid w:val="00925097"/>
    <w:rsid w:val="009307AD"/>
    <w:rsid w:val="00930F6F"/>
    <w:rsid w:val="0093120B"/>
    <w:rsid w:val="00934987"/>
    <w:rsid w:val="00940159"/>
    <w:rsid w:val="00945FCA"/>
    <w:rsid w:val="00954BFF"/>
    <w:rsid w:val="009629D8"/>
    <w:rsid w:val="0096329B"/>
    <w:rsid w:val="009645AB"/>
    <w:rsid w:val="009763A1"/>
    <w:rsid w:val="009764C1"/>
    <w:rsid w:val="00976C0A"/>
    <w:rsid w:val="00976F5E"/>
    <w:rsid w:val="00977B4C"/>
    <w:rsid w:val="00984FEF"/>
    <w:rsid w:val="00987201"/>
    <w:rsid w:val="009876CA"/>
    <w:rsid w:val="009908F4"/>
    <w:rsid w:val="009910DD"/>
    <w:rsid w:val="00992142"/>
    <w:rsid w:val="009A0571"/>
    <w:rsid w:val="009A4B18"/>
    <w:rsid w:val="009A6AFF"/>
    <w:rsid w:val="009A7FC5"/>
    <w:rsid w:val="009B73C2"/>
    <w:rsid w:val="009C323C"/>
    <w:rsid w:val="009D66F2"/>
    <w:rsid w:val="009E2967"/>
    <w:rsid w:val="009E7A4A"/>
    <w:rsid w:val="00A044CE"/>
    <w:rsid w:val="00A05807"/>
    <w:rsid w:val="00A06673"/>
    <w:rsid w:val="00A071D9"/>
    <w:rsid w:val="00A11CD5"/>
    <w:rsid w:val="00A1282C"/>
    <w:rsid w:val="00A16036"/>
    <w:rsid w:val="00A40620"/>
    <w:rsid w:val="00A43C55"/>
    <w:rsid w:val="00A43F79"/>
    <w:rsid w:val="00A505B9"/>
    <w:rsid w:val="00A5107F"/>
    <w:rsid w:val="00A51D6C"/>
    <w:rsid w:val="00A5568F"/>
    <w:rsid w:val="00A63371"/>
    <w:rsid w:val="00A63C26"/>
    <w:rsid w:val="00A64543"/>
    <w:rsid w:val="00A704B9"/>
    <w:rsid w:val="00A73166"/>
    <w:rsid w:val="00A74FE9"/>
    <w:rsid w:val="00A76C1B"/>
    <w:rsid w:val="00A8057E"/>
    <w:rsid w:val="00A8569E"/>
    <w:rsid w:val="00A857FB"/>
    <w:rsid w:val="00A86399"/>
    <w:rsid w:val="00A940C1"/>
    <w:rsid w:val="00A94FBA"/>
    <w:rsid w:val="00A96DE5"/>
    <w:rsid w:val="00AA1AEA"/>
    <w:rsid w:val="00AA4E66"/>
    <w:rsid w:val="00AA6799"/>
    <w:rsid w:val="00AB6006"/>
    <w:rsid w:val="00AB679F"/>
    <w:rsid w:val="00AB726B"/>
    <w:rsid w:val="00AB7DB1"/>
    <w:rsid w:val="00AC3834"/>
    <w:rsid w:val="00AE2646"/>
    <w:rsid w:val="00B044B3"/>
    <w:rsid w:val="00B07FEE"/>
    <w:rsid w:val="00B11517"/>
    <w:rsid w:val="00B128D2"/>
    <w:rsid w:val="00B248F3"/>
    <w:rsid w:val="00B2532A"/>
    <w:rsid w:val="00B255F3"/>
    <w:rsid w:val="00B31A60"/>
    <w:rsid w:val="00B33A0A"/>
    <w:rsid w:val="00B3456B"/>
    <w:rsid w:val="00B40E8F"/>
    <w:rsid w:val="00B442B3"/>
    <w:rsid w:val="00B44707"/>
    <w:rsid w:val="00B463EC"/>
    <w:rsid w:val="00B50901"/>
    <w:rsid w:val="00B5379A"/>
    <w:rsid w:val="00B60910"/>
    <w:rsid w:val="00B65988"/>
    <w:rsid w:val="00B67750"/>
    <w:rsid w:val="00B7047C"/>
    <w:rsid w:val="00B72D5B"/>
    <w:rsid w:val="00B94316"/>
    <w:rsid w:val="00B9789A"/>
    <w:rsid w:val="00BA099F"/>
    <w:rsid w:val="00BA28E9"/>
    <w:rsid w:val="00BA718B"/>
    <w:rsid w:val="00BB109E"/>
    <w:rsid w:val="00BB2188"/>
    <w:rsid w:val="00BC06AC"/>
    <w:rsid w:val="00BC5597"/>
    <w:rsid w:val="00BD0564"/>
    <w:rsid w:val="00BD5004"/>
    <w:rsid w:val="00BD79CE"/>
    <w:rsid w:val="00BE0EC3"/>
    <w:rsid w:val="00BE4C35"/>
    <w:rsid w:val="00BF34B5"/>
    <w:rsid w:val="00C03806"/>
    <w:rsid w:val="00C054EF"/>
    <w:rsid w:val="00C136BE"/>
    <w:rsid w:val="00C3010D"/>
    <w:rsid w:val="00C30209"/>
    <w:rsid w:val="00C31B03"/>
    <w:rsid w:val="00C31F7B"/>
    <w:rsid w:val="00C4343B"/>
    <w:rsid w:val="00C445CA"/>
    <w:rsid w:val="00C52063"/>
    <w:rsid w:val="00C5768C"/>
    <w:rsid w:val="00C627E7"/>
    <w:rsid w:val="00C64B8A"/>
    <w:rsid w:val="00C70C39"/>
    <w:rsid w:val="00C75EDC"/>
    <w:rsid w:val="00C826BC"/>
    <w:rsid w:val="00C86136"/>
    <w:rsid w:val="00C86DB7"/>
    <w:rsid w:val="00C90575"/>
    <w:rsid w:val="00C946FE"/>
    <w:rsid w:val="00CA6986"/>
    <w:rsid w:val="00CA795B"/>
    <w:rsid w:val="00CB27E6"/>
    <w:rsid w:val="00CB5A2B"/>
    <w:rsid w:val="00CC2476"/>
    <w:rsid w:val="00CC4629"/>
    <w:rsid w:val="00CC7207"/>
    <w:rsid w:val="00CE3DCB"/>
    <w:rsid w:val="00CE54EC"/>
    <w:rsid w:val="00CE60E7"/>
    <w:rsid w:val="00CE68C9"/>
    <w:rsid w:val="00D04C82"/>
    <w:rsid w:val="00D113DE"/>
    <w:rsid w:val="00D1538E"/>
    <w:rsid w:val="00D15A88"/>
    <w:rsid w:val="00D16E09"/>
    <w:rsid w:val="00D177CB"/>
    <w:rsid w:val="00D20E6B"/>
    <w:rsid w:val="00D276AA"/>
    <w:rsid w:val="00D4012B"/>
    <w:rsid w:val="00D41A17"/>
    <w:rsid w:val="00D42448"/>
    <w:rsid w:val="00D50EA6"/>
    <w:rsid w:val="00D542E3"/>
    <w:rsid w:val="00D543F6"/>
    <w:rsid w:val="00D607EB"/>
    <w:rsid w:val="00D6144F"/>
    <w:rsid w:val="00D61B89"/>
    <w:rsid w:val="00D633A4"/>
    <w:rsid w:val="00D669C1"/>
    <w:rsid w:val="00D764B5"/>
    <w:rsid w:val="00D8077F"/>
    <w:rsid w:val="00D84798"/>
    <w:rsid w:val="00D84935"/>
    <w:rsid w:val="00D84E7A"/>
    <w:rsid w:val="00D86109"/>
    <w:rsid w:val="00D9091E"/>
    <w:rsid w:val="00D92186"/>
    <w:rsid w:val="00D944B6"/>
    <w:rsid w:val="00DB5A28"/>
    <w:rsid w:val="00DB65DA"/>
    <w:rsid w:val="00DB7A99"/>
    <w:rsid w:val="00DC70D4"/>
    <w:rsid w:val="00DD41E3"/>
    <w:rsid w:val="00DD67EB"/>
    <w:rsid w:val="00DE2BD1"/>
    <w:rsid w:val="00DE64BC"/>
    <w:rsid w:val="00DF0ACC"/>
    <w:rsid w:val="00DF4C95"/>
    <w:rsid w:val="00DF4E6C"/>
    <w:rsid w:val="00DF673D"/>
    <w:rsid w:val="00DF6DA3"/>
    <w:rsid w:val="00DF74DD"/>
    <w:rsid w:val="00E025AA"/>
    <w:rsid w:val="00E0754B"/>
    <w:rsid w:val="00E152CE"/>
    <w:rsid w:val="00E2063A"/>
    <w:rsid w:val="00E256E3"/>
    <w:rsid w:val="00E272B5"/>
    <w:rsid w:val="00E41D34"/>
    <w:rsid w:val="00E525EC"/>
    <w:rsid w:val="00E52E02"/>
    <w:rsid w:val="00E62FF5"/>
    <w:rsid w:val="00E64401"/>
    <w:rsid w:val="00E648FD"/>
    <w:rsid w:val="00E674E9"/>
    <w:rsid w:val="00E7189A"/>
    <w:rsid w:val="00E7778A"/>
    <w:rsid w:val="00E82752"/>
    <w:rsid w:val="00E915DD"/>
    <w:rsid w:val="00E942C8"/>
    <w:rsid w:val="00EA6192"/>
    <w:rsid w:val="00EA619C"/>
    <w:rsid w:val="00EB2A72"/>
    <w:rsid w:val="00EB6028"/>
    <w:rsid w:val="00EC3931"/>
    <w:rsid w:val="00ED3504"/>
    <w:rsid w:val="00EE1A99"/>
    <w:rsid w:val="00EE2C6A"/>
    <w:rsid w:val="00EE3D47"/>
    <w:rsid w:val="00EE6A9E"/>
    <w:rsid w:val="00EF15FD"/>
    <w:rsid w:val="00EF1F49"/>
    <w:rsid w:val="00EF4F62"/>
    <w:rsid w:val="00F00C69"/>
    <w:rsid w:val="00F01F16"/>
    <w:rsid w:val="00F031DF"/>
    <w:rsid w:val="00F05C36"/>
    <w:rsid w:val="00F06955"/>
    <w:rsid w:val="00F12594"/>
    <w:rsid w:val="00F125C8"/>
    <w:rsid w:val="00F142AC"/>
    <w:rsid w:val="00F143B5"/>
    <w:rsid w:val="00F158D4"/>
    <w:rsid w:val="00F17FDC"/>
    <w:rsid w:val="00F233BE"/>
    <w:rsid w:val="00F24E83"/>
    <w:rsid w:val="00F25A7C"/>
    <w:rsid w:val="00F30CC1"/>
    <w:rsid w:val="00F4571E"/>
    <w:rsid w:val="00F46794"/>
    <w:rsid w:val="00F46D9B"/>
    <w:rsid w:val="00F52359"/>
    <w:rsid w:val="00F55F76"/>
    <w:rsid w:val="00F566B0"/>
    <w:rsid w:val="00F5725C"/>
    <w:rsid w:val="00F6179F"/>
    <w:rsid w:val="00F62F10"/>
    <w:rsid w:val="00F73F2A"/>
    <w:rsid w:val="00F8372D"/>
    <w:rsid w:val="00F8512E"/>
    <w:rsid w:val="00F862DA"/>
    <w:rsid w:val="00F92F72"/>
    <w:rsid w:val="00F9448F"/>
    <w:rsid w:val="00F951B4"/>
    <w:rsid w:val="00FA0E6D"/>
    <w:rsid w:val="00FA33A2"/>
    <w:rsid w:val="00FA372E"/>
    <w:rsid w:val="00FB21AC"/>
    <w:rsid w:val="00FC115D"/>
    <w:rsid w:val="00FC3A42"/>
    <w:rsid w:val="00FD03DC"/>
    <w:rsid w:val="00FD40F1"/>
    <w:rsid w:val="00FD767B"/>
    <w:rsid w:val="00FE1465"/>
    <w:rsid w:val="00FE3335"/>
    <w:rsid w:val="00FF068C"/>
    <w:rsid w:val="00FF2226"/>
    <w:rsid w:val="00FF243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D1D"/>
  <w15:docId w15:val="{26D40A5E-B656-4340-B212-7747E79E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D6C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D6C"/>
    <w:rPr>
      <w:color w:val="0000FF"/>
      <w:u w:val="single"/>
    </w:rPr>
  </w:style>
  <w:style w:type="paragraph" w:styleId="a4">
    <w:name w:val="Body Text Indent"/>
    <w:basedOn w:val="a"/>
    <w:link w:val="a5"/>
    <w:rsid w:val="00615D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15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15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5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4B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B1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86D8E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table" w:styleId="ac">
    <w:name w:val="Table Grid"/>
    <w:basedOn w:val="a1"/>
    <w:uiPriority w:val="59"/>
    <w:rsid w:val="0079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46E005-B557-4AB8-A151-1CCBACFA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10528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http://stjkh.admin-smolensk.ru/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Сирик</dc:creator>
  <cp:lastModifiedBy>Сирик Сергей Александрович</cp:lastModifiedBy>
  <cp:revision>2</cp:revision>
  <cp:lastPrinted>2022-02-18T09:33:00Z</cp:lastPrinted>
  <dcterms:created xsi:type="dcterms:W3CDTF">2023-09-01T14:15:00Z</dcterms:created>
  <dcterms:modified xsi:type="dcterms:W3CDTF">2023-09-01T14:15:00Z</dcterms:modified>
</cp:coreProperties>
</file>