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74" w:rsidRDefault="00EF23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374" w:rsidRDefault="00EF23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EF237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F2374" w:rsidRDefault="00EF2374">
            <w:pPr>
              <w:pStyle w:val="ConsPlusNormal"/>
            </w:pPr>
            <w:r>
              <w:t>28 октября 2016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F2374" w:rsidRDefault="00EF2374">
            <w:pPr>
              <w:pStyle w:val="ConsPlusNormal"/>
              <w:jc w:val="right"/>
            </w:pPr>
            <w:r>
              <w:t>N 111-з</w:t>
            </w:r>
          </w:p>
        </w:tc>
      </w:tr>
    </w:tbl>
    <w:p w:rsidR="00EF2374" w:rsidRDefault="00EF23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374" w:rsidRDefault="00EF2374">
      <w:pPr>
        <w:pStyle w:val="ConsPlusNormal"/>
        <w:jc w:val="both"/>
      </w:pPr>
    </w:p>
    <w:p w:rsidR="00EF2374" w:rsidRDefault="00EF2374">
      <w:pPr>
        <w:pStyle w:val="ConsPlusTitle"/>
        <w:jc w:val="center"/>
      </w:pPr>
      <w:r>
        <w:t>РОССИЙСКАЯ ФЕДЕРАЦИЯ</w:t>
      </w:r>
    </w:p>
    <w:p w:rsidR="00EF2374" w:rsidRDefault="00EF2374">
      <w:pPr>
        <w:pStyle w:val="ConsPlusTitle"/>
        <w:jc w:val="center"/>
      </w:pPr>
      <w:r>
        <w:t>СМОЛЕНСКАЯ ОБЛАСТЬ</w:t>
      </w:r>
    </w:p>
    <w:p w:rsidR="00EF2374" w:rsidRDefault="00EF2374">
      <w:pPr>
        <w:pStyle w:val="ConsPlusTitle"/>
        <w:jc w:val="center"/>
      </w:pPr>
    </w:p>
    <w:p w:rsidR="00EF2374" w:rsidRDefault="00EF2374">
      <w:pPr>
        <w:pStyle w:val="ConsPlusTitle"/>
        <w:jc w:val="center"/>
      </w:pPr>
      <w:r>
        <w:t>ОБЛАСТНОЙ ЗАКОН</w:t>
      </w:r>
    </w:p>
    <w:p w:rsidR="00EF2374" w:rsidRDefault="00EF2374">
      <w:pPr>
        <w:pStyle w:val="ConsPlusTitle"/>
        <w:jc w:val="center"/>
      </w:pPr>
    </w:p>
    <w:p w:rsidR="00EF2374" w:rsidRDefault="00EF2374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EF2374" w:rsidRDefault="00EF2374">
      <w:pPr>
        <w:pStyle w:val="ConsPlusTitle"/>
        <w:jc w:val="center"/>
      </w:pPr>
      <w:r>
        <w:t>ВОЗДЕЙСТВИЯ ПРОЕКТОВ ОБЛАСТНЫХ НОРМАТИВНЫХ ПРАВОВЫХ АКТОВ</w:t>
      </w:r>
    </w:p>
    <w:p w:rsidR="00EF2374" w:rsidRDefault="00EF2374">
      <w:pPr>
        <w:pStyle w:val="ConsPlusNormal"/>
        <w:jc w:val="both"/>
      </w:pPr>
    </w:p>
    <w:p w:rsidR="00EF2374" w:rsidRDefault="00EF237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EF2374" w:rsidRDefault="00EF2374">
      <w:pPr>
        <w:pStyle w:val="ConsPlusNormal"/>
        <w:jc w:val="right"/>
      </w:pPr>
      <w:r>
        <w:t>28 октября 2016 года</w:t>
      </w:r>
    </w:p>
    <w:p w:rsidR="00EF2374" w:rsidRDefault="00EF23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EF23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374" w:rsidRDefault="00EF23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374" w:rsidRDefault="00EF23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374" w:rsidRDefault="00EF2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374" w:rsidRDefault="00EF2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EF2374" w:rsidRDefault="00EF2374" w:rsidP="00564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5">
              <w:r>
                <w:rPr>
                  <w:color w:val="0000FF"/>
                </w:rPr>
                <w:t>N 68-з</w:t>
              </w:r>
            </w:hyperlink>
            <w:r>
              <w:rPr>
                <w:color w:val="392C69"/>
              </w:rPr>
              <w:t xml:space="preserve">, от 29.09.2021 </w:t>
            </w:r>
            <w:hyperlink r:id="rId6">
              <w:r>
                <w:rPr>
                  <w:color w:val="0000FF"/>
                </w:rPr>
                <w:t>N 100-з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7">
              <w:r>
                <w:rPr>
                  <w:color w:val="0000FF"/>
                </w:rPr>
                <w:t>N 107-з</w:t>
              </w:r>
            </w:hyperlink>
            <w:r w:rsidR="00564456">
              <w:t>,</w:t>
            </w:r>
            <w:r w:rsidR="00564456">
              <w:rPr>
                <w:color w:val="392C69"/>
              </w:rPr>
              <w:t xml:space="preserve">                           от 28.02.2023 </w:t>
            </w:r>
            <w:hyperlink r:id="rId8">
              <w:r w:rsidR="00564456">
                <w:rPr>
                  <w:color w:val="0000FF"/>
                </w:rPr>
                <w:t>N 11-з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374" w:rsidRDefault="00EF2374">
            <w:pPr>
              <w:pStyle w:val="ConsPlusNormal"/>
            </w:pPr>
          </w:p>
        </w:tc>
      </w:tr>
    </w:tbl>
    <w:p w:rsidR="00EF2374" w:rsidRDefault="00EF2374">
      <w:pPr>
        <w:pStyle w:val="ConsPlusNormal"/>
        <w:jc w:val="both"/>
      </w:pPr>
    </w:p>
    <w:p w:rsidR="00EF2374" w:rsidRDefault="00EF2374">
      <w:pPr>
        <w:pStyle w:val="ConsPlusTitle"/>
        <w:ind w:firstLine="540"/>
        <w:jc w:val="both"/>
        <w:outlineLvl w:val="0"/>
      </w:pPr>
      <w:r>
        <w:t>Статья 1</w:t>
      </w:r>
    </w:p>
    <w:p w:rsidR="00EF2374" w:rsidRPr="00564456" w:rsidRDefault="00EF2374">
      <w:pPr>
        <w:pStyle w:val="ConsPlusNormal"/>
        <w:ind w:firstLine="540"/>
        <w:jc w:val="both"/>
      </w:pPr>
      <w:r w:rsidRPr="00564456">
        <w:t xml:space="preserve">(в ред. </w:t>
      </w:r>
      <w:hyperlink r:id="rId9">
        <w:r w:rsidRPr="00564456">
          <w:t>закона</w:t>
        </w:r>
      </w:hyperlink>
      <w:r w:rsidRPr="00564456">
        <w:t xml:space="preserve"> Смоленской области от </w:t>
      </w:r>
      <w:r w:rsidR="00564456" w:rsidRPr="00564456">
        <w:t>28.02.2023</w:t>
      </w:r>
      <w:r w:rsidRPr="00564456">
        <w:t xml:space="preserve"> N 1</w:t>
      </w:r>
      <w:r w:rsidR="00564456" w:rsidRPr="00564456">
        <w:t>1</w:t>
      </w:r>
      <w:r w:rsidRPr="00564456">
        <w:t>-з)</w:t>
      </w:r>
    </w:p>
    <w:p w:rsidR="00EF2374" w:rsidRPr="00564456" w:rsidRDefault="00EF2374">
      <w:pPr>
        <w:pStyle w:val="ConsPlusNormal"/>
        <w:jc w:val="both"/>
      </w:pPr>
    </w:p>
    <w:p w:rsidR="00EF2374" w:rsidRDefault="00EF2374">
      <w:pPr>
        <w:pStyle w:val="ConsPlusNormal"/>
        <w:ind w:firstLine="540"/>
        <w:jc w:val="both"/>
      </w:pPr>
      <w:r w:rsidRPr="00564456">
        <w:t xml:space="preserve">1. Настоящий областной закон в соответствии со </w:t>
      </w:r>
      <w:hyperlink r:id="rId10">
        <w:r w:rsidRPr="00564456">
          <w:t>статьей 53</w:t>
        </w:r>
      </w:hyperlink>
      <w:r w:rsidRPr="00564456">
        <w:t xml:space="preserve"> Федерального закона от 21 декабря 2021 года N 414-ФЗ "Об общих принципах организации публичной власти в субъектах Российской Федерации" регулирует отдельные вопросы проведения оценки регулирующего воздействия проектов областных нормативных правовых актов (далее также - оценка регулирующего воздействия).</w:t>
      </w:r>
    </w:p>
    <w:p w:rsidR="00564456" w:rsidRPr="00564456" w:rsidRDefault="00564456" w:rsidP="00564456">
      <w:pPr>
        <w:pStyle w:val="ConsPlusNormal"/>
        <w:jc w:val="both"/>
      </w:pPr>
      <w:r w:rsidRPr="00564456">
        <w:t xml:space="preserve">(в ред. </w:t>
      </w:r>
      <w:hyperlink r:id="rId11">
        <w:r w:rsidRPr="00564456">
          <w:t>закона</w:t>
        </w:r>
      </w:hyperlink>
      <w:r w:rsidRPr="00564456">
        <w:t xml:space="preserve"> Смоленской области от 29.09.2022 N 107-з)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2. Оценке регулирующего воздействия подлежат проекты областных нормативных правовых актов: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 xml:space="preserve">1) </w:t>
      </w:r>
      <w:r w:rsidR="00564456" w:rsidRPr="00564456">
        <w:rPr>
          <w:bCs/>
          <w:szCs w:val="28"/>
        </w:rPr>
        <w:t>устанавливающие новые или изменяющие</w:t>
      </w:r>
      <w:r w:rsidR="00564456" w:rsidRPr="00564456">
        <w:t xml:space="preserve"> </w:t>
      </w:r>
      <w:r w:rsidRPr="00564456">
        <w:t>ранее предусмотренные областными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564456" w:rsidRPr="00564456" w:rsidRDefault="00564456" w:rsidP="009D6DFE">
      <w:pPr>
        <w:pStyle w:val="ConsPlusNormal"/>
        <w:jc w:val="both"/>
      </w:pPr>
      <w:r w:rsidRPr="00564456">
        <w:t xml:space="preserve">(в ред. </w:t>
      </w:r>
      <w:hyperlink r:id="rId12">
        <w:r w:rsidRPr="00564456">
          <w:t>закона</w:t>
        </w:r>
      </w:hyperlink>
      <w:r w:rsidRPr="00564456">
        <w:t xml:space="preserve"> Смоленской области от 28.02.2023 N 11-з)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lastRenderedPageBreak/>
        <w:t xml:space="preserve">2) </w:t>
      </w:r>
      <w:r w:rsidR="00564456" w:rsidRPr="00564456">
        <w:rPr>
          <w:bCs/>
          <w:szCs w:val="28"/>
        </w:rPr>
        <w:t>устанавливающие новые или изменяющие</w:t>
      </w:r>
      <w:r w:rsidR="00564456" w:rsidRPr="00564456">
        <w:t xml:space="preserve"> </w:t>
      </w:r>
      <w:r w:rsidRPr="00564456">
        <w:t>ранее предусмотренные областными нормативными правовыми актами обязанности и запреты для субъектов предпринимательской и инвестиционной деятельности;</w:t>
      </w:r>
    </w:p>
    <w:p w:rsidR="00564456" w:rsidRPr="00564456" w:rsidRDefault="00564456" w:rsidP="009D6DFE">
      <w:pPr>
        <w:pStyle w:val="ConsPlusNormal"/>
        <w:jc w:val="both"/>
      </w:pPr>
      <w:r w:rsidRPr="00564456">
        <w:t xml:space="preserve">(в ред. </w:t>
      </w:r>
      <w:hyperlink r:id="rId13">
        <w:r w:rsidRPr="00564456">
          <w:t>закона</w:t>
        </w:r>
      </w:hyperlink>
      <w:r w:rsidRPr="00564456">
        <w:t xml:space="preserve"> Смоленской области от 28.02.2023 N 11-з)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 xml:space="preserve">3) </w:t>
      </w:r>
      <w:r w:rsidR="00564456" w:rsidRPr="00564456">
        <w:rPr>
          <w:bCs/>
          <w:szCs w:val="28"/>
        </w:rPr>
        <w:t>устанавливающие или изменяющие</w:t>
      </w:r>
      <w:r w:rsidR="00564456" w:rsidRPr="00564456">
        <w:t xml:space="preserve"> </w:t>
      </w:r>
      <w:r w:rsidRPr="00564456">
        <w:t>ответственность за нарушение областных нормативных правовых актов, затрагивающих вопросы осуществления предпринимательской и иной экономической деятельности.</w:t>
      </w:r>
    </w:p>
    <w:p w:rsidR="00564456" w:rsidRPr="00564456" w:rsidRDefault="00564456" w:rsidP="009D6DFE">
      <w:pPr>
        <w:pStyle w:val="ConsPlusNormal"/>
        <w:jc w:val="both"/>
      </w:pPr>
      <w:r w:rsidRPr="00564456">
        <w:t xml:space="preserve">(в ред. </w:t>
      </w:r>
      <w:r w:rsidRPr="00564456">
        <w:fldChar w:fldCharType="begin"/>
      </w:r>
      <w:r w:rsidRPr="00564456">
        <w:instrText>HYPERLINK "consultantplus://offline/ref=410F71C4BCFF0CD5D8449C65026BA8C791D74E2FE20A74388DC67EA43C850D22C9A21C3685859A8CC5DD5A2DFDC4E407E95FAA36A7C90651A51ACA34T6s9J" \h</w:instrText>
      </w:r>
      <w:r w:rsidRPr="00564456">
        <w:fldChar w:fldCharType="separate"/>
      </w:r>
      <w:r w:rsidRPr="00564456">
        <w:t>закона</w:t>
      </w:r>
      <w:r w:rsidRPr="00564456">
        <w:fldChar w:fldCharType="end"/>
      </w:r>
      <w:r w:rsidRPr="00564456">
        <w:t xml:space="preserve"> Смоленской области от 28.02.2023 N 11-з)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3. Оценка регулирующего воздействия не проводится в отношении: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1) проектов областных законов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EF2374" w:rsidRPr="00564456" w:rsidRDefault="00EF2374">
      <w:pPr>
        <w:pStyle w:val="ConsPlusNormal"/>
        <w:jc w:val="both"/>
      </w:pPr>
      <w:r w:rsidRPr="00564456">
        <w:t xml:space="preserve">(п. 1 в ред. </w:t>
      </w:r>
      <w:hyperlink r:id="rId14">
        <w:r w:rsidRPr="00564456">
          <w:t>закона</w:t>
        </w:r>
      </w:hyperlink>
      <w:r w:rsidRPr="00564456">
        <w:t xml:space="preserve"> Смоленской области от 29.09.2022 N 107-з)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2) проектов областных законов, регулирующих бюджетные отношения;</w:t>
      </w:r>
    </w:p>
    <w:p w:rsidR="00EF2374" w:rsidRPr="00564456" w:rsidRDefault="00EF2374">
      <w:pPr>
        <w:pStyle w:val="ConsPlusNormal"/>
        <w:jc w:val="both"/>
      </w:pPr>
      <w:r w:rsidRPr="00564456">
        <w:t xml:space="preserve">(в ред. </w:t>
      </w:r>
      <w:hyperlink r:id="rId15">
        <w:r w:rsidRPr="00564456">
          <w:t>закона</w:t>
        </w:r>
      </w:hyperlink>
      <w:r w:rsidRPr="00564456">
        <w:t xml:space="preserve"> Смоленской области от 29.09.2022 N 107-з)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3) проектов областных нормативных правовых актов: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proofErr w:type="gramStart"/>
      <w:r w:rsidRPr="00564456"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EF2374" w:rsidRPr="00564456" w:rsidRDefault="00564456">
      <w:pPr>
        <w:pStyle w:val="ConsPlusNormal"/>
        <w:spacing w:before="280"/>
        <w:ind w:firstLine="540"/>
        <w:jc w:val="both"/>
      </w:pPr>
      <w:proofErr w:type="gramStart"/>
      <w:r w:rsidRPr="00564456">
        <w:rPr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16">
        <w:r w:rsidRPr="00564456">
          <w:rPr>
            <w:szCs w:val="28"/>
          </w:rPr>
          <w:t>закона</w:t>
        </w:r>
      </w:hyperlink>
      <w:r w:rsidRPr="00564456">
        <w:rPr>
          <w:szCs w:val="28"/>
        </w:rPr>
        <w:t xml:space="preserve"> от 30 января 2002 года № 1-ФКЗ «О военном положении», на всей территории Российской Федерации либо на ее части.</w:t>
      </w:r>
      <w:proofErr w:type="gramEnd"/>
    </w:p>
    <w:p w:rsidR="00564456" w:rsidRPr="00564456" w:rsidRDefault="00564456" w:rsidP="00564456">
      <w:pPr>
        <w:pStyle w:val="ConsPlusNormal"/>
        <w:jc w:val="both"/>
      </w:pPr>
      <w:r w:rsidRPr="00564456">
        <w:t xml:space="preserve">(в ред. </w:t>
      </w:r>
      <w:hyperlink r:id="rId17">
        <w:r w:rsidRPr="00564456">
          <w:t>закона</w:t>
        </w:r>
      </w:hyperlink>
      <w:r w:rsidRPr="00564456">
        <w:t xml:space="preserve"> Смоленской области от 28.02.2023 N 11-з)</w:t>
      </w:r>
    </w:p>
    <w:p w:rsidR="00EF2374" w:rsidRPr="00564456" w:rsidRDefault="00EF2374">
      <w:pPr>
        <w:pStyle w:val="ConsPlusNormal"/>
        <w:jc w:val="both"/>
      </w:pPr>
    </w:p>
    <w:p w:rsidR="00EF2374" w:rsidRPr="00564456" w:rsidRDefault="00EF2374">
      <w:pPr>
        <w:pStyle w:val="ConsPlusTitle"/>
        <w:ind w:firstLine="540"/>
        <w:jc w:val="both"/>
        <w:outlineLvl w:val="0"/>
      </w:pPr>
      <w:r w:rsidRPr="00564456">
        <w:t>Статья 2</w:t>
      </w:r>
    </w:p>
    <w:p w:rsidR="00EF2374" w:rsidRPr="00564456" w:rsidRDefault="00EF2374">
      <w:pPr>
        <w:pStyle w:val="ConsPlusNormal"/>
        <w:jc w:val="both"/>
      </w:pPr>
    </w:p>
    <w:p w:rsidR="00EF2374" w:rsidRPr="00564456" w:rsidRDefault="00EF2374">
      <w:pPr>
        <w:pStyle w:val="ConsPlusNormal"/>
        <w:ind w:firstLine="540"/>
        <w:jc w:val="both"/>
      </w:pPr>
      <w:r w:rsidRPr="00564456">
        <w:t xml:space="preserve">1. Оценка регулирующего воздействия проектов областных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564456">
        <w:lastRenderedPageBreak/>
        <w:t>предпринимательской и иной экономической деятельности и областного бюджета.</w:t>
      </w:r>
    </w:p>
    <w:p w:rsidR="00EF2374" w:rsidRPr="00564456" w:rsidRDefault="00EF2374">
      <w:pPr>
        <w:pStyle w:val="ConsPlusNormal"/>
        <w:jc w:val="both"/>
      </w:pPr>
      <w:r w:rsidRPr="00564456">
        <w:t>(</w:t>
      </w:r>
      <w:proofErr w:type="gramStart"/>
      <w:r w:rsidRPr="00564456">
        <w:t>в</w:t>
      </w:r>
      <w:proofErr w:type="gramEnd"/>
      <w:r w:rsidRPr="00564456">
        <w:t xml:space="preserve"> ред. </w:t>
      </w:r>
      <w:hyperlink r:id="rId18">
        <w:r w:rsidRPr="00564456">
          <w:t>закона</w:t>
        </w:r>
      </w:hyperlink>
      <w:r w:rsidRPr="00564456">
        <w:t xml:space="preserve"> Смоленской области от 29.09.2021 N 100-з)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2. Оценка регулирующего воздействия проектов областных нормативных правовых актов проводится исполнительным органом Смоленской области, определенным правовым актом Администрации Смоленской области.</w:t>
      </w:r>
    </w:p>
    <w:p w:rsidR="00EF2374" w:rsidRPr="00564456" w:rsidRDefault="00EF2374">
      <w:pPr>
        <w:pStyle w:val="ConsPlusNormal"/>
        <w:jc w:val="both"/>
      </w:pPr>
      <w:r w:rsidRPr="00564456">
        <w:t>(</w:t>
      </w:r>
      <w:proofErr w:type="gramStart"/>
      <w:r w:rsidRPr="00564456">
        <w:t>в</w:t>
      </w:r>
      <w:proofErr w:type="gramEnd"/>
      <w:r w:rsidRPr="00564456">
        <w:t xml:space="preserve"> ред. </w:t>
      </w:r>
      <w:hyperlink r:id="rId19">
        <w:r w:rsidRPr="00564456">
          <w:t>закона</w:t>
        </w:r>
      </w:hyperlink>
      <w:r w:rsidRPr="00564456">
        <w:t xml:space="preserve"> Смоленской области от 29.09.2022 N 107-з)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 xml:space="preserve">3. Оценка регулирующего воздействия проектов областных нормативных правовых актов проводится в </w:t>
      </w:r>
      <w:hyperlink r:id="rId20">
        <w:r w:rsidRPr="00564456">
          <w:t>порядке</w:t>
        </w:r>
      </w:hyperlink>
      <w:r w:rsidRPr="00564456">
        <w:t>, установленном нормативным правовым актом Администрации Смоленской области.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>4. Оценка регулирующего воздействия проекта областного закона проводится до внесения проекта областного закона в Смоленскую областную Думу.</w:t>
      </w:r>
    </w:p>
    <w:p w:rsidR="00EF2374" w:rsidRPr="00564456" w:rsidRDefault="00EF2374">
      <w:pPr>
        <w:pStyle w:val="ConsPlusNormal"/>
        <w:spacing w:before="280"/>
        <w:ind w:firstLine="540"/>
        <w:jc w:val="both"/>
      </w:pPr>
      <w:r w:rsidRPr="00564456">
        <w:t xml:space="preserve">5.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</w:t>
      </w:r>
      <w:proofErr w:type="gramStart"/>
      <w:r w:rsidRPr="00564456">
        <w:t>проведения оценки регулирующего воздействия проекта областного закона</w:t>
      </w:r>
      <w:proofErr w:type="gramEnd"/>
      <w:r w:rsidRPr="00564456">
        <w:t>.</w:t>
      </w:r>
    </w:p>
    <w:p w:rsidR="00EF2374" w:rsidRPr="00564456" w:rsidRDefault="00EF2374">
      <w:pPr>
        <w:pStyle w:val="ConsPlusNormal"/>
        <w:jc w:val="both"/>
      </w:pPr>
    </w:p>
    <w:p w:rsidR="00EF2374" w:rsidRPr="00564456" w:rsidRDefault="00EF2374">
      <w:pPr>
        <w:pStyle w:val="ConsPlusTitle"/>
        <w:ind w:firstLine="540"/>
        <w:jc w:val="both"/>
        <w:outlineLvl w:val="0"/>
      </w:pPr>
      <w:r w:rsidRPr="00564456">
        <w:t>Статья 3</w:t>
      </w:r>
    </w:p>
    <w:p w:rsidR="00EF2374" w:rsidRPr="00564456" w:rsidRDefault="00EF2374">
      <w:pPr>
        <w:pStyle w:val="ConsPlusNormal"/>
        <w:jc w:val="both"/>
      </w:pPr>
    </w:p>
    <w:p w:rsidR="00EF2374" w:rsidRPr="00564456" w:rsidRDefault="00EF2374">
      <w:pPr>
        <w:pStyle w:val="ConsPlusNormal"/>
        <w:ind w:firstLine="540"/>
        <w:jc w:val="both"/>
      </w:pPr>
      <w:r w:rsidRPr="00564456">
        <w:t>Настоящий областной закон вступает в силу со дня его официального опубликования.</w:t>
      </w:r>
    </w:p>
    <w:p w:rsidR="00EF2374" w:rsidRPr="00564456" w:rsidRDefault="00EF2374">
      <w:pPr>
        <w:pStyle w:val="ConsPlusNormal"/>
        <w:jc w:val="both"/>
      </w:pPr>
    </w:p>
    <w:p w:rsidR="00EF2374" w:rsidRDefault="00EF2374">
      <w:pPr>
        <w:pStyle w:val="ConsPlusNormal"/>
        <w:jc w:val="right"/>
      </w:pPr>
      <w:r>
        <w:t>Губернатор</w:t>
      </w:r>
    </w:p>
    <w:p w:rsidR="00EF2374" w:rsidRDefault="00EF2374">
      <w:pPr>
        <w:pStyle w:val="ConsPlusNormal"/>
        <w:jc w:val="right"/>
      </w:pPr>
      <w:r>
        <w:t>Смоленской области</w:t>
      </w:r>
    </w:p>
    <w:p w:rsidR="00EF2374" w:rsidRDefault="00EF2374">
      <w:pPr>
        <w:pStyle w:val="ConsPlusNormal"/>
        <w:jc w:val="right"/>
      </w:pPr>
      <w:r>
        <w:t>А.В.ОСТРОВСКИЙ</w:t>
      </w:r>
    </w:p>
    <w:p w:rsidR="00EF2374" w:rsidRDefault="00EF2374">
      <w:pPr>
        <w:pStyle w:val="ConsPlusNormal"/>
      </w:pPr>
      <w:r>
        <w:t>28 октября 2016 года</w:t>
      </w:r>
    </w:p>
    <w:p w:rsidR="00EF2374" w:rsidRDefault="00EF2374">
      <w:pPr>
        <w:pStyle w:val="ConsPlusNormal"/>
        <w:spacing w:before="280"/>
      </w:pPr>
      <w:r>
        <w:t>N 111-з</w:t>
      </w:r>
    </w:p>
    <w:p w:rsidR="00EF2374" w:rsidRDefault="00EF2374">
      <w:pPr>
        <w:pStyle w:val="ConsPlusNormal"/>
        <w:jc w:val="both"/>
      </w:pPr>
    </w:p>
    <w:p w:rsidR="00EF2374" w:rsidRDefault="00EF2374">
      <w:pPr>
        <w:pStyle w:val="ConsPlusNormal"/>
        <w:jc w:val="both"/>
      </w:pPr>
    </w:p>
    <w:p w:rsidR="00EF2374" w:rsidRDefault="00EF23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32C" w:rsidRDefault="0090632C"/>
    <w:sectPr w:rsidR="0090632C" w:rsidSect="00396B5E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74"/>
    <w:rsid w:val="000D5088"/>
    <w:rsid w:val="004E4BE6"/>
    <w:rsid w:val="00564456"/>
    <w:rsid w:val="007B68E5"/>
    <w:rsid w:val="00890323"/>
    <w:rsid w:val="0090632C"/>
    <w:rsid w:val="009D6DFE"/>
    <w:rsid w:val="00A914DF"/>
    <w:rsid w:val="00CC1B22"/>
    <w:rsid w:val="00E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37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F237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F23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9C65026BA8C791D74E2FE20A7F3C8BC47EA43C850D22C9A21C3685859A8CC5DD5A2DFCC4E407E95FAA36A7C90651A51ACA34T6s9J" TargetMode="External"/><Relationship Id="rId13" Type="http://schemas.openxmlformats.org/officeDocument/2006/relationships/hyperlink" Target="consultantplus://offline/ref=410F71C4BCFF0CD5D8449C65026BA8C791D74E2FE20A74388DC67EA43C850D22C9A21C3685859A8CC5DD5A2DFDC4E407E95FAA36A7C90651A51ACA34T6s9J" TargetMode="External"/><Relationship Id="rId18" Type="http://schemas.openxmlformats.org/officeDocument/2006/relationships/hyperlink" Target="consultantplus://offline/ref=410F71C4BCFF0CD5D8449C65026BA8C791D74E2FE20A74388DC67EA43C850D22C9A21C3685859A8CC5DD5A2FF6C4E407E95FAA36A7C90651A51ACA34T6s9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0F71C4BCFF0CD5D8449C65026BA8C791D74E2FE20A7F3C8BC47EA43C850D22C9A21C3685859A8CC5DD5A2DFCC4E407E95FAA36A7C90651A51ACA34T6s9J" TargetMode="External"/><Relationship Id="rId12" Type="http://schemas.openxmlformats.org/officeDocument/2006/relationships/hyperlink" Target="consultantplus://offline/ref=410F71C4BCFF0CD5D8449C65026BA8C791D74E2FE20A74388DC67EA43C850D22C9A21C3685859A8CC5DD5A2DFDC4E407E95FAA36A7C90651A51ACA34T6s9J" TargetMode="External"/><Relationship Id="rId17" Type="http://schemas.openxmlformats.org/officeDocument/2006/relationships/hyperlink" Target="consultantplus://offline/ref=410F71C4BCFF0CD5D8449C65026BA8C791D74E2FE20A74388DC67EA43C850D22C9A21C3685859A8CC5DD5A2DFDC4E407E95FAA36A7C90651A51ACA34T6s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0246AE805CCF988F022F0C3D694DA7D158B5DD79D1AE86BDE3E4A53395B7AB1FC04792EB3147C911275C6263IET1O" TargetMode="External"/><Relationship Id="rId20" Type="http://schemas.openxmlformats.org/officeDocument/2006/relationships/hyperlink" Target="consultantplus://offline/ref=410F71C4BCFF0CD5D8449C65026BA8C791D74E2FE20A7E3B8DC47EA43C850D22C9A21C3685859A8CC5DD5B2EF2C4E407E95FAA36A7C90651A51ACA34T6s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F71C4BCFF0CD5D8449C65026BA8C791D74E2FE20A74388DC67EA43C850D22C9A21C3685859A8CC5DD5A2DFCC4E407E95FAA36A7C90651A51ACA34T6s9J" TargetMode="External"/><Relationship Id="rId11" Type="http://schemas.openxmlformats.org/officeDocument/2006/relationships/hyperlink" Target="consultantplus://offline/ref=410F71C4BCFF0CD5D8449C65026BA8C791D74E2FE20A7F3C8BC47EA43C850D22C9A21C3685859A8CC5DD5A2CF0C4E407E95FAA36A7C90651A51ACA34T6s9J" TargetMode="External"/><Relationship Id="rId5" Type="http://schemas.openxmlformats.org/officeDocument/2006/relationships/hyperlink" Target="consultantplus://offline/ref=410F71C4BCFF0CD5D8449C65026BA8C791D74E2FE20870308CC57EA43C850D22C9A21C3685859A8CC5DD5A2DFCC4E407E95FAA36A7C90651A51ACA34T6s9J" TargetMode="External"/><Relationship Id="rId15" Type="http://schemas.openxmlformats.org/officeDocument/2006/relationships/hyperlink" Target="consultantplus://offline/ref=410F71C4BCFF0CD5D8449C65026BA8C791D74E2FE20A7F3C8BC47EA43C850D22C9A21C3685859A8CC5DD5A2CF0C4E407E95FAA36A7C90651A51ACA34T6s9J" TargetMode="External"/><Relationship Id="rId10" Type="http://schemas.openxmlformats.org/officeDocument/2006/relationships/hyperlink" Target="consultantplus://offline/ref=410F71C4BCFF0CD5D84482681407F5CD93DD1127EB0F7D6FD29478F363D50B7789E21A63C6C1908AC3D60E7CB09ABD56A414A737B0D50652TBs8J" TargetMode="External"/><Relationship Id="rId19" Type="http://schemas.openxmlformats.org/officeDocument/2006/relationships/hyperlink" Target="consultantplus://offline/ref=410F71C4BCFF0CD5D8449C65026BA8C791D74E2FE20A7F3C8BC47EA43C850D22C9A21C3685859A8CC5DD5A2CF1C4E407E95FAA36A7C90651A51ACA34T6s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0F71C4BCFF0CD5D8449C65026BA8C791D74E2FE20A74388DC67EA43C850D22C9A21C3685859A8CC5DD5A2DFDC4E407E95FAA36A7C90651A51ACA34T6s9J" TargetMode="External"/><Relationship Id="rId14" Type="http://schemas.openxmlformats.org/officeDocument/2006/relationships/hyperlink" Target="consultantplus://offline/ref=410F71C4BCFF0CD5D8449C65026BA8C791D74E2FE20A7F3C8BC47EA43C850D22C9A21C3685859A8CC5DD5A2CF6C4E407E95FAA36A7C90651A51ACA34T6s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</dc:creator>
  <cp:lastModifiedBy>Anna</cp:lastModifiedBy>
  <cp:revision>4</cp:revision>
  <cp:lastPrinted>2023-01-09T09:47:00Z</cp:lastPrinted>
  <dcterms:created xsi:type="dcterms:W3CDTF">2023-01-09T09:44:00Z</dcterms:created>
  <dcterms:modified xsi:type="dcterms:W3CDTF">2023-03-16T14:39:00Z</dcterms:modified>
</cp:coreProperties>
</file>