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E" w:rsidRPr="00322FB4" w:rsidRDefault="006C39E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CF53FE" w:rsidRPr="00322FB4" w:rsidRDefault="00CF53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от 17 мая 2019 г. N 296</w:t>
      </w:r>
    </w:p>
    <w:p w:rsidR="00CF53FE" w:rsidRPr="00322FB4" w:rsidRDefault="00CF53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ОБЪЕМА И ПРЕДОСТАВЛЕНИЯ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СУБСИДИЙ НЕКОММЕРЧЕСКИМ СПОРТИВНЫМ ОРГАНИЗАЦИЯМ В РАМКАХ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РЕАЛИЗАЦИИ ОБЛАСТНОЙ ГОСУДАРСТВЕННОЙ ПРОГРАММЫ "РАЗВИТИЕ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 В СМОЛЕНСКОЙ ОБЛАСТИ"</w:t>
      </w:r>
    </w:p>
    <w:p w:rsidR="00CF53FE" w:rsidRPr="00322FB4" w:rsidRDefault="00CF53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53FE" w:rsidRPr="00322FB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от 14.05.2020 </w:t>
            </w:r>
            <w:hyperlink r:id="rId4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269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, от 09.09.2021 </w:t>
            </w:r>
            <w:hyperlink r:id="rId5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584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, от 29.12.2021 </w:t>
            </w:r>
            <w:hyperlink r:id="rId6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900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22FB4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областной государственной </w:t>
      </w:r>
      <w:hyperlink r:id="rId8" w:history="1">
        <w:r w:rsidRPr="00322FB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"Развитие физической культуры и спорта в Смоленской области", утвержденной постановлением Администрации Смоленской области от 21.11.2013 N 934, Администрация Смоленской области постановляет: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322F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некоммерческим спортивным организациям в рамках реализации областной государственной программы "Развитие физической культуры и спорта в Смоленской области".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29.12.2017 N 941 "Об утверждении Порядка определения объема и предоставления субсидий некоммерческим спортивным организациям, команды которых участвуют в первенствах России по футболу среди юношеских и молодежных команд, команд клубов Профессиональной футбольной Лиги, в рамках реализации областной государственной программы "Развитие физической культуры и спорта в Смоленской области" на 2014 - 2020 годы".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Губернатор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Утвержден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от 17.05.2019 N 296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322FB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СУБСИДИЙ НЕКОММЕРЧЕСКИМ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СПОРТИВНЫМ ОРГАНИЗАЦИЯМ В РАМКАХ РЕАЛИЗАЦИИ ОБЛАСТНОЙ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"РАЗВИТИЕ ФИЗИЧЕСКОЙ КУЛЬТУРЫ</w:t>
      </w: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FB4">
        <w:rPr>
          <w:rFonts w:ascii="Times New Roman" w:hAnsi="Times New Roman" w:cs="Times New Roman"/>
          <w:b/>
          <w:bCs/>
          <w:sz w:val="28"/>
          <w:szCs w:val="28"/>
        </w:rPr>
        <w:t>И СПОРТА В СМОЛЕНСКОЙ ОБЛАСТИ"</w:t>
      </w:r>
    </w:p>
    <w:p w:rsidR="00CF53FE" w:rsidRPr="00322FB4" w:rsidRDefault="00CF53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53FE" w:rsidRPr="00322FB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от 14.05.2020 </w:t>
            </w:r>
            <w:hyperlink r:id="rId10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269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, от 09.09.2021 </w:t>
            </w:r>
            <w:hyperlink r:id="rId11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584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, от 29.12.2021 </w:t>
            </w:r>
            <w:hyperlink r:id="rId12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N 900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объема и предоставления субсидий некоммерческим спортивным организациям (далее также - организации) в рамках реализации областной государственной программы "Развитие физической культуры и спорта в Смоленской области" (далее также - субсидии).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общие положения о предоставлении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условия и порядок предоставления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требования к отчетности;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требования об осуществлении контроля за соблюдением условий, цели и порядка предоставления субсидий и ответственности за их нарушение.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322FB4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финансовое обеспечение затрат организаций, производимых в году предоставления субсидии и связанных с подготовкой спортивных команд Смоленской области (далее также - спортивные команды), в том числе с проведением тренировочных мероприятий, обеспечением участия спортивных команд в региональных, межрегиональных и всероссийских спортивных мероприятиях, включенных в календарный план официальных физкультурных мероприятий и спортивных мероприятий Смоленской области на соответствующий год (далее также - спортивные мероприятия), организацией спортивных мероприятий и/или календарных матчей, а также с созданием комфортной городской среды для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формирования здорового образа жизни и развития физической культуры и спорта, а именно затрат на: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1) подготовку спортивных команд, в том числе затрат на: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питанию спортсменов и тренеров в дни проведения тренировочных мероприятий, а также в дни нахождения в пути;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проезду к месту проведения тренировочных мероприятий и обратно, в том числе расходов на оплату багажа;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проживанию спортсменов и тренеров в дни проведения тренировочных мероприятий;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услуг спортивных сооружений;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на приобретение медикаментов;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труда работников организаций;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начисления на выплаты по оплате труда работников организаций, включая 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услуг по повышению квалификации специалистов;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14.05.2020 N 269)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приобретение основных средств, расходных материалов, прочего хозяйственного инвентаря;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коммунальных услуг, услуг связи, прочих услуг;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командировочных расходов;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расходов, связанных с эксплуатацией автотранспортных средств, приобретением горюче-смазочных материалов;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расходов, связанных с содержанием, ремонтом, реконструкцией и сертификацией спортивных сооружений;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2) обеспечение участия спортивных команд в спортивных мероприятиях, в том числе затрат на: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оплату расходов по проезду к месту проведения спортивных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мероприятий и обратно, в том числе расходов на оплату багажа;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питанию спортсменов и тренеров в дни проведения спортивных мероприятий, а также в дни нахождения в пути;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проживанию спортсменов и тренеров в дни проведения спортивных мероприятий;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по обязательному страхованию спортсменов;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лицензирования и аттестации, взносов для участия в соревнованиях;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на приобретение спортивного инвентаря, спортивной экипировки;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на предоставление медицинских услуг;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3) оплату услуг, связанных с проведением организацией спортивных мероприятий и/или календарных матчей, в том числе затрат на: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услуг судейских бригад, в том числе начисления на выплаты по оплате труда;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командировочных расходов судейских бригад;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услуг по обеспечению безопасности при проведении официальных спортивных мероприятий;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оплату расходов на рекламу проводимых соревнований, изготовление программок, афиш, пропусков и прочей печатной продукции;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4) оплату услуг, связанных с созданием комфортной городской среды для формирования здорового образа жизни и развития физической культуры и спорта, в том числе: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услуг по проектированию спортивной инфраструктуры;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услуг по строительству, реконструкции и созданию спортивной инфраструктуры;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услуг, связанных с участием во всероссийских конкурсах лучших проектов комфортной городской среды;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услуг консультационной и методической помощи муниципальным образованиям Смоленской области в развитии объектов спортивной инфраструктуры в целях создания благоприятных условий для занятий физической культурой и спортом.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(пп. 4 в ред. </w:t>
      </w:r>
      <w:hyperlink r:id="rId15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322FB4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в соответствии со сводной бюджетной росписью областного бюджета на соответствующий финансовый год и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в пределах лимитов бюджетных обязательств, предусмотренных на цель, указанную в </w:t>
      </w:r>
      <w:hyperlink w:anchor="Par47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3.1 введен </w:t>
      </w:r>
      <w:hyperlink r:id="rId16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4. 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"Развитие физической культуры и спорта в Смоленской области".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5. Главным распорядителем средств субсидий является Главное управление спорта Смоленской области (далее - Главное управление), до которого как получателя бюджетных средств областного бюджета доведены лимиты бюджетных обязательств.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322FB4">
        <w:rPr>
          <w:rFonts w:ascii="Times New Roman" w:hAnsi="Times New Roman" w:cs="Times New Roman"/>
          <w:sz w:val="28"/>
          <w:szCs w:val="28"/>
        </w:rPr>
        <w:t>6. Субсидии предоставляются организациям, относящимся к категории юридических лиц (за исключением государственных (муниципальных) учреждений), являющимся некоммерческими организациями, одним из учредителей которых является Смоленская область, осуществляющим подготовку спортивных команд и обеспечивающим участие спортивных команд в спортивных мероприятиях.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18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7.1. Предоставление субсидии осуществляется на основании соглашения, заключенного между Главным управлением и организацией в соответствии с типовой формой соглашения, утвержденной приказом начальника Департамента бюджета и финансов Смоленской области.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Проект соглашения размещается на официальном сайте Главного управления в информационно-телекоммуникационной сети "Интернет" в течение 10 рабочих дней со дня утверждения настоящего Порядка.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7.1 введен </w:t>
      </w:r>
      <w:hyperlink r:id="rId19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322FB4">
        <w:rPr>
          <w:rFonts w:ascii="Times New Roman" w:hAnsi="Times New Roman" w:cs="Times New Roman"/>
          <w:sz w:val="28"/>
          <w:szCs w:val="28"/>
        </w:rPr>
        <w:t>8. Условиями предоставления субсидий являются: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отсутствие у организации неисполненной обязанности по уплате налогов, сборов, страховых взносов, пеней, штрафов, процентов, подлежащих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сборах;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неполучение организацией средств областного бюджета на основании иных нормативных правовых актов или муниципальных правовых актов на цель, указанную в </w:t>
      </w:r>
      <w:hyperlink w:anchor="Par47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неприобретение организацией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1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Организация должна соответствовать требованиям, указанным в абзацах втором - пятом настоящего пункта, на момент представления документов, указанных в </w:t>
      </w:r>
      <w:hyperlink w:anchor="Par114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9. Главное управление размещает объявление о начале приема документов для получения субсидий в информационно-телекоммуникационной сети "Интернет" на официальном сайте Главного управления не менее чем за 15 календарных дней до даты окончания приема документов на получение субсидий. Объявление о начале приема документов на получение субсидий должно содержать следующие сведения: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наименование и цель предоставления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сроки и место приема документов на получение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перечень документов для предоставления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условия предоставления субсидий;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порядок отзыва заявлений;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2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срок, в течение которого организация должна подписать соглашение о предоставлении субсидии в случае принятия Главным управлением соответствующего решения;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проект соглашения о предоставлении субсидии (далее - соглашение), содержащего результаты предоставления субсидии, значения показателей, необходимых для достижения результатов предоставления субсидии, порядок и сроки представления отчетности.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 w:rsidRPr="00322FB4">
        <w:rPr>
          <w:rFonts w:ascii="Times New Roman" w:hAnsi="Times New Roman" w:cs="Times New Roman"/>
          <w:sz w:val="28"/>
          <w:szCs w:val="28"/>
        </w:rPr>
        <w:t>10. В целях получения субсидий организации представляют в Главное управление в срок не позднее срока, указанного в объявлении о начале приема документов: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322FB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07" w:history="1">
        <w:r w:rsidRPr="00322FB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некоммерческим спортивным организациям в рамках реализации областной государственной программы "Развитие физической культуры и спорта в Смоленской области" (далее также - заявление) по форме согласно приложению N 1 к настоящему Порядку;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68" w:history="1">
        <w:r w:rsidRPr="00322FB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мероприятий, в целях реализации которых предоставляется субсидия, по форме согласно приложению N 2 к настоящему Порядку;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7"/>
      <w:bookmarkEnd w:id="7"/>
      <w:r w:rsidRPr="00322FB4">
        <w:rPr>
          <w:rFonts w:ascii="Times New Roman" w:hAnsi="Times New Roman" w:cs="Times New Roman"/>
          <w:sz w:val="28"/>
          <w:szCs w:val="28"/>
        </w:rPr>
        <w:t xml:space="preserve">- планируемые </w:t>
      </w:r>
      <w:hyperlink w:anchor="Par375" w:history="1">
        <w:r w:rsidRPr="00322FB4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расходования субсидии (далее также - смета расходов) по каждому виду спорта по форме согласно приложению N 3 к настоящему Порядку;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полученную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Главное управление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информацию налогового органа об исполнении организацией обязанности по уплате налогов, сборов и иных обязательных платежей в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бюджеты бюджетной системы Российской Федерации, выданную по состоянию не ранее 30 календарных дней до даты подачи заявления о предоставлении субсидии.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сведений, содержащихся в представляемых в Главное управление документах.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Регистрация заявления осуществляется специалистом Главного управления,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документооборота) в день представления заявления и прилагаемых к нему документов.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Главное управление на бумажном носителе в одном экземпляре посредством личного обращения руководителем организации либо уполномоченным представителем организации на основании доверенности, оформленной в соответствии с федеральным законодательством, либо направляются по почте в адрес Главного управления.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срока, указанного в объявлении о начале приема документов, не рассматриваются.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 в течение 5 рабочих дней с даты подачи документов для получения субсидии имеет право отозвать поданные документы при условии письменного уведомления об этом Главного управления. Отзыв документов регистрируется специалистом Главного управления, ответственным за делопроизводство, в системе электронного документооборота в день поступления письменного уведомления в Главное управление.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09.09.2021 </w:t>
      </w:r>
      <w:hyperlink r:id="rId26" w:history="1">
        <w:r w:rsidRPr="00322FB4">
          <w:rPr>
            <w:rFonts w:ascii="Times New Roman" w:hAnsi="Times New Roman" w:cs="Times New Roman"/>
            <w:sz w:val="28"/>
            <w:szCs w:val="28"/>
          </w:rPr>
          <w:t>N 584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, от 29.12.2021 </w:t>
      </w:r>
      <w:hyperlink r:id="rId27" w:history="1">
        <w:r w:rsidRPr="00322FB4">
          <w:rPr>
            <w:rFonts w:ascii="Times New Roman" w:hAnsi="Times New Roman" w:cs="Times New Roman"/>
            <w:sz w:val="28"/>
            <w:szCs w:val="28"/>
          </w:rPr>
          <w:t>N 900</w:t>
        </w:r>
      </w:hyperlink>
      <w:r w:rsidRPr="00322FB4">
        <w:rPr>
          <w:rFonts w:ascii="Times New Roman" w:hAnsi="Times New Roman" w:cs="Times New Roman"/>
          <w:sz w:val="28"/>
          <w:szCs w:val="28"/>
        </w:rPr>
        <w:t>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Представленные для получения субсидии документы обратно не возвращаются. Разглашение информации, содержащейся в представленных организацией в соответствии с настоящим пунктом документах, не допускается.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Внесение дополнений, а также изменений в представленные организацией документы не допускается.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9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Организация вправе повторно подать документы для получения субсидии в соответствии с настоящим пунктом, но не позднее даты окончания приема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документов для получения субсидий, указанной в объявлении о начале приема документов.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11. В случае если объем субсидий по всем представленным организациями заявлениям превышает объем бюджетных ассигнований, предусмотренный областным законом об областном бюджете на соответствующий финансовый год на цель, указанную в </w:t>
      </w:r>
      <w:hyperlink w:anchor="Par47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Порядка, расчет размера субсидий производится по следующей формуле: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0554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228725" cy="20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S</w:t>
      </w:r>
      <w:r w:rsidRPr="00322FB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2FB4">
        <w:rPr>
          <w:rFonts w:ascii="Times New Roman" w:hAnsi="Times New Roman" w:cs="Times New Roman"/>
          <w:sz w:val="28"/>
          <w:szCs w:val="28"/>
        </w:rPr>
        <w:t xml:space="preserve"> - размер субсидии i-й организации (рублей);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C</w:t>
      </w:r>
      <w:r w:rsidRPr="00322FB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2FB4">
        <w:rPr>
          <w:rFonts w:ascii="Times New Roman" w:hAnsi="Times New Roman" w:cs="Times New Roman"/>
          <w:sz w:val="28"/>
          <w:szCs w:val="28"/>
        </w:rPr>
        <w:t xml:space="preserve"> - размер субсидии, указанный в заявлении i-й организации согласно смете расходов (рублей);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V - объем бюджетных ассигнований, предусмотренный областным законом об областном бюджете на соответствующий финансовый год и плановый период на цель, указанную в </w:t>
      </w:r>
      <w:hyperlink w:anchor="Par47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 (рублей).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Если </w:t>
      </w:r>
      <w:r w:rsidR="0005545F" w:rsidRPr="00322FB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1435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FB4">
        <w:rPr>
          <w:rFonts w:ascii="Times New Roman" w:hAnsi="Times New Roman" w:cs="Times New Roman"/>
          <w:sz w:val="28"/>
          <w:szCs w:val="28"/>
        </w:rPr>
        <w:t>, то S</w:t>
      </w:r>
      <w:r w:rsidRPr="00322FB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2FB4">
        <w:rPr>
          <w:rFonts w:ascii="Times New Roman" w:hAnsi="Times New Roman" w:cs="Times New Roman"/>
          <w:sz w:val="28"/>
          <w:szCs w:val="28"/>
        </w:rPr>
        <w:t xml:space="preserve"> = C</w:t>
      </w:r>
      <w:r w:rsidRPr="00322FB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2FB4">
        <w:rPr>
          <w:rFonts w:ascii="Times New Roman" w:hAnsi="Times New Roman" w:cs="Times New Roman"/>
          <w:sz w:val="28"/>
          <w:szCs w:val="28"/>
        </w:rPr>
        <w:t>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12. Главное управление в течение 5 календарных дней с даты окончания подачи документов для получения субсидий рассматривает представленные документы на предмет отсутствия оснований для отказа в предоставлении субсидии, указанных в </w:t>
      </w:r>
      <w:hyperlink w:anchor="Par144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либо об отказе в предоставлении субсидии, которое оформляется в форме приказа руководителя Главного управления.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3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13. Решение Главного управления доводится до организации в письменном виде в течение 2 рабочих дней со дня принятия соответствующего решения (в случае отказа в предоставлении субсидии - с обоснованием причин отказа).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4"/>
      <w:bookmarkEnd w:id="8"/>
      <w:r w:rsidRPr="00322FB4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являются: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несоответствие организации категории, имеющей право на предоставление субсидий в соответствии с </w:t>
      </w:r>
      <w:hyperlink w:anchor="Par88" w:history="1">
        <w:r w:rsidRPr="00322FB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невыполнение организацией условий предоставления субсидий, указанных в </w:t>
      </w:r>
      <w:hyperlink w:anchor="Par94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непредставление организацией хотя бы одного из документов, указанных в </w:t>
      </w:r>
      <w:hyperlink w:anchor="Par115" w:history="1">
        <w:r w:rsidRPr="00322FB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7" w:history="1">
        <w:r w:rsidRPr="00322FB4">
          <w:rPr>
            <w:rFonts w:ascii="Times New Roman" w:hAnsi="Times New Roman" w:cs="Times New Roman"/>
            <w:sz w:val="28"/>
            <w:szCs w:val="28"/>
          </w:rPr>
          <w:t>четвертом пункта 10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несоответствие хотя бы одного из этих документов требованиям, установленным </w:t>
      </w:r>
      <w:hyperlink w:anchor="Par114" w:history="1">
        <w:r w:rsidRPr="00322FB4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lastRenderedPageBreak/>
        <w:t>- недостоверность информации, содержащейся в документах, представленных организацией. Проверка достоверности информации, содержащейся в документах, представленных организацией,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34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15. В случае принятия решения о предоставлении организации субсидии Главное управление в срок не позднее 5 рабочих дней после принятия решения о предоставлении субсидии заключает с данной организацией соглашение с обязательным включением в него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Главному управлению как получателю бюджетных средств ранее доведенных лимитов бюджетных обязательств, указанных в </w:t>
      </w:r>
      <w:hyperlink w:anchor="Par83" w:history="1">
        <w:r w:rsidRPr="00322FB4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В срок не позднее 4 рабочих дней с даты принятия Главным управлением решения о предоставлении субсидии организация имеет право в письменной форме уведомить Главное управление об отказе от заключения соглашения. Отказ от заключения соглашения регистрируется специалистом Главного управления, ответственным за делопроизводство, в системе электронного документооборота в день поступления письменного уведомления. Субсидия в таком случае организации не перечисляется.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35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16. Основанием для перечисления субсидии является заключение соглашения.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Главное управление в течение 10 рабочих дней со дня заключения соглашения перечисляет средства субсидии на расчетный счет организации, открытый в учреждениях Центрального банка Российской Федерации или кредитных организациях, в порядке, установленном соглашением.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17. Субсидии носят целевой характер и не могут использоваться на цели, не предусмотренные настоящим Порядком.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Организация, получающая субсидию, представляет в Главное управление: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- ежеквартально в срок до 5-го числа месяца, следующего за отчетным, а по итогам IV квартала в срок не позднее 20 января года, следующего за отчетным, - отчет о расходовании средств субсидии, содержащий в своем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составе документы, подтверждающие произведенные организацией затраты при реализации мероприятий в соответствии с направлениями расходования субсидии (копии договоров, платежные документы и другие документы);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в срок до 31 декабря текущего финансового года: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отчет о целевом использовании субсидии;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отчет о достижении значений показателя, необходимого для достижения результата предоставления субсидии.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Отчеты представляются по формам, установленным в соглашении.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18. Результатом предоставления субсидии является проведение организацией мероприятий по подготовке спортивных команд, по организации спортивных мероприятий и/или календарных матчей, а также по созданию комфортной городской среды для формирования здорового образа жизни и развития физической культуры и спорта.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субсидии осуществляется Главным управлением на основании сравнения установленных соглашением и фактически достигнутых организацией по итогам отчетного года значений показателей, необходимых для достижения результата предоставления субсидии: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количество проведенных организацией мероприятий по подготовке спортивных команд (единиц);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количество проведенных организацией мероприятий по обеспечению участия спортивных команд в спортивных мероприятиях (единиц);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количество проведенных организацией мероприятий по организации спортивных мероприятий и/или календарных матчей (единиц);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- количество проведенных организацией мероприятий по созданию комфортной городской среды для формирования здорового образа жизни и развития физической культуры и спорта (единиц).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Плановые значения показателей, необходимых для достижения результата предоставления субсидии, в виде количественной характеристики определяются соглашением в соответствии с перечнем мероприятий, в целях реализации которых предоставляется субсидия, представляемым организацией для получения субсидии.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Датой достижения результата предоставления субсидии является 31 декабря года предоставления субсидии.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37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lastRenderedPageBreak/>
        <w:t>19.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субсидии, установленного соглашением, субсидия подлежит возврату в областной бюджет в течение 30 календарных дней со дня получения получателем субсидии соответствующего требования Главного управления о возврате субсидии в письменной форме в размере, рассчитываемом по следующей формуле: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V = S x (1 - F / P) x 0,1, где: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V - размер субсидии, подлежащей возврату;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S - размер предоставленной субсидии;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F - фактически достигнутое значение показателя, необходимого для достижения результата предоставления субсидии;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P - плановое значение показателя, необходимого для достижения результата предоставления субсидии, установленное соглашением.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В случае невозврата получателем субсидии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38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09.09.2021 N 584)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20. Организации, являющиеся получателями субсидии, несут ответственность за нецелевое использование средств субсидии в соответствии с законодательством Российской Федерации.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21. В случае выявления в течение текущего финансового года нарушений организацией условий предоставления субсидий и (или) представления недостоверных сведений субсидия подлежит возврату на лицевой счет Главного управления, открытый в Департаменте бюджета и финансов Смоленской области, в полном объеме в течение 30 календарных дней со дня получения требования Главного управления о возврате субсидии в письменной форме.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В случае выявления по истечении соответствующего финансового года нарушений организацией условий предоставления субсидий и (или) представления недостоверных сведений субсидия подлежит возврату на лицевой счет Главного управления, открытый в Департаменте бюджета и финансов Смоленской области, в полном объеме в течение 30 календарных дней со дня получения требования Главного управления о возврате субсидии в письменной форме.</w:t>
      </w:r>
    </w:p>
    <w:p w:rsidR="00CF53FE" w:rsidRPr="00322FB4" w:rsidRDefault="006C3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(п. 21 в ред. </w:t>
      </w:r>
      <w:hyperlink r:id="rId39" w:history="1">
        <w:r w:rsidRPr="00322FB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22FB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29.12.2021 N 900)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22. Остатки субсидий, не использованные в отчетном году, подлежат </w:t>
      </w:r>
      <w:r w:rsidRPr="00322FB4">
        <w:rPr>
          <w:rFonts w:ascii="Times New Roman" w:hAnsi="Times New Roman" w:cs="Times New Roman"/>
          <w:sz w:val="28"/>
          <w:szCs w:val="28"/>
        </w:rPr>
        <w:lastRenderedPageBreak/>
        <w:t>возврату организацией, являющейся получателем субсидии, в добровольном порядке не позднее 1 февраля года, следующего за отчетным, в случаях, предусмотренных соглашением.</w:t>
      </w:r>
    </w:p>
    <w:p w:rsidR="00CF53FE" w:rsidRPr="00322FB4" w:rsidRDefault="006C39E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23. Главное управление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цели и порядка предоставления субсидий их получателями.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к Порядку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субсидий некоммерческим спортивным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организациям в рамках реализации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"Развитие физической культуры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и спорта в Смоленской области"</w:t>
      </w:r>
    </w:p>
    <w:p w:rsidR="00CF53FE" w:rsidRPr="00322FB4" w:rsidRDefault="00CF53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53FE" w:rsidRPr="00322FB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0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от 29.12.2021 N 900)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Форма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376"/>
        <w:gridCol w:w="916"/>
        <w:gridCol w:w="794"/>
        <w:gridCol w:w="1530"/>
        <w:gridCol w:w="2154"/>
      </w:tblGrid>
      <w:tr w:rsidR="00CF53FE" w:rsidRPr="00322FB4">
        <w:tc>
          <w:tcPr>
            <w:tcW w:w="9070" w:type="dxa"/>
            <w:gridSpan w:val="6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07"/>
            <w:bookmarkEnd w:id="9"/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некоммерческим спортивным организациям в рамках реализации областной государственной программы "Развитие физической культуры и спорта в Смоленской области"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 - заявителя с указанием организационно-правовой формы,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ИНН, адреса места нахождения)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CF53FE" w:rsidRPr="00322FB4">
        <w:tc>
          <w:tcPr>
            <w:tcW w:w="4592" w:type="dxa"/>
            <w:gridSpan w:val="3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просит предоставить субсидию в </w:t>
            </w: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</w:t>
            </w:r>
          </w:p>
        </w:tc>
        <w:tc>
          <w:tcPr>
            <w:tcW w:w="2324" w:type="dxa"/>
            <w:gridSpan w:val="2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</w:t>
            </w: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2154" w:type="dxa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</w:t>
            </w: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</w:tr>
      <w:tr w:rsidR="00CF53FE" w:rsidRPr="00322FB4">
        <w:tc>
          <w:tcPr>
            <w:tcW w:w="9070" w:type="dxa"/>
            <w:gridSpan w:val="6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на реализацию мероприятий по подготовке спортивных команд Смоленской области по _____________ (указать вид(ы) спорта), в том числе проведению тренировочных мероприятий, обеспечению участия спортивных команд в региональных, межрегиональных и всероссийских спортивных мероприятиях, включенных в календарный план официальных физкультурных мероприятий и спортивных мероприятий Смоленской области на соответствующий год, организации спортивных мероприятий и/или календарных матчей, а также созданию комфортной городской среды для формирования здорового образа жизни и развития физической культуры и спорта.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394" w:type="dxa"/>
            <w:gridSpan w:val="4"/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___________________________________________,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наименование банка,</w:t>
            </w:r>
          </w:p>
        </w:tc>
        <w:tc>
          <w:tcPr>
            <w:tcW w:w="5394" w:type="dxa"/>
            <w:gridSpan w:val="4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___________________________________________,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94" w:type="dxa"/>
            <w:gridSpan w:val="4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___________________________________________,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5394" w:type="dxa"/>
            <w:gridSpan w:val="4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___________________________________________,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корр. счет банка</w:t>
            </w:r>
          </w:p>
        </w:tc>
        <w:tc>
          <w:tcPr>
            <w:tcW w:w="5394" w:type="dxa"/>
            <w:gridSpan w:val="4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___________________________________________,</w:t>
            </w:r>
          </w:p>
        </w:tc>
      </w:tr>
      <w:tr w:rsidR="00CF53FE" w:rsidRPr="00322FB4">
        <w:tc>
          <w:tcPr>
            <w:tcW w:w="3676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394" w:type="dxa"/>
            <w:gridSpan w:val="4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___________________________________________.</w:t>
            </w:r>
          </w:p>
        </w:tc>
      </w:tr>
      <w:tr w:rsidR="00CF53FE" w:rsidRPr="00322FB4">
        <w:tc>
          <w:tcPr>
            <w:tcW w:w="9070" w:type="dxa"/>
            <w:gridSpan w:val="6"/>
          </w:tcPr>
          <w:p w:rsidR="00CF53FE" w:rsidRPr="00322FB4" w:rsidRDefault="006C3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Подтверждаю, что на дату подачи заявления _________________________________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 - заявителя)</w:t>
            </w:r>
          </w:p>
          <w:p w:rsidR="00CF53FE" w:rsidRPr="00322FB4" w:rsidRDefault="006C3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- не имеет неисполненной обязанности по уплате налогов, сборов, страховых взносов, пеней, процентов, подлежащих уплате в соответствии с законодательством Российской Федерации о налогах и сборах;</w:t>
            </w:r>
          </w:p>
          <w:p w:rsidR="00CF53FE" w:rsidRPr="00322FB4" w:rsidRDefault="006C3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      </w:r>
          </w:p>
          <w:p w:rsidR="00CF53FE" w:rsidRPr="00322FB4" w:rsidRDefault="006C3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процессе реорганизации (за исключением </w:t>
            </w: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реорганизации в форме присоединения к некоммерческой спортивной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CF53FE" w:rsidRPr="00322FB4" w:rsidRDefault="006C39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областного бюджета на основании иных нормативных правовых актов или муниципальных правовых актов на указанные в настоящем заявлении мероприятия.</w:t>
            </w:r>
          </w:p>
        </w:tc>
      </w:tr>
      <w:tr w:rsidR="00CF53FE" w:rsidRPr="00322FB4">
        <w:tc>
          <w:tcPr>
            <w:tcW w:w="3300" w:type="dxa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руководителя)</w:t>
            </w:r>
          </w:p>
        </w:tc>
        <w:tc>
          <w:tcPr>
            <w:tcW w:w="2086" w:type="dxa"/>
            <w:gridSpan w:val="3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84" w:type="dxa"/>
            <w:gridSpan w:val="2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CF53FE" w:rsidRPr="00322FB4">
        <w:tc>
          <w:tcPr>
            <w:tcW w:w="9070" w:type="dxa"/>
            <w:gridSpan w:val="6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"___" __________ 20__ г.</w:t>
            </w:r>
          </w:p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к Порядку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субсидий некоммерческим спортивным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организациям в рамках реализации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"Развитие физической культуры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и спорта в Смоленской области"</w:t>
      </w:r>
    </w:p>
    <w:p w:rsidR="00CF53FE" w:rsidRPr="00322FB4" w:rsidRDefault="00CF53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53FE" w:rsidRPr="00322FB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1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от 14.05.2020 N 269)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Форма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8"/>
      <w:bookmarkEnd w:id="10"/>
      <w:r w:rsidRPr="00322FB4">
        <w:rPr>
          <w:rFonts w:ascii="Times New Roman" w:hAnsi="Times New Roman" w:cs="Times New Roman"/>
          <w:sz w:val="28"/>
          <w:szCs w:val="28"/>
        </w:rPr>
        <w:t xml:space="preserve">                                 ПЕРЕЧЕНЬ</w:t>
      </w:r>
    </w:p>
    <w:p w:rsidR="00CF53FE" w:rsidRPr="00322FB4" w:rsidRDefault="006C3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     мероприятий, в целях реализации которых предоставляется субсидия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386"/>
        <w:gridCol w:w="1418"/>
        <w:gridCol w:w="1417"/>
      </w:tblGrid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подготовке спортивных </w:t>
            </w: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 количество мероприятий по подготовке спортивных команд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участия спортивных команд в спортивных мероприятиях,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 количество мероприятий по обеспечению участия спортивных команд в спортивных мероприятиях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спортивных мероприятий и/или календарных матчей,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 количество организованных спортивных мероприятий и/или календарных матчей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Всего мероприятий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____________________________    _____________    __________________________</w:t>
      </w:r>
    </w:p>
    <w:p w:rsidR="00CF53FE" w:rsidRPr="00322FB4" w:rsidRDefault="006C3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 xml:space="preserve">  (должность руководителя)        (подпись)          (фамилия, инициалы)</w:t>
      </w:r>
    </w:p>
    <w:p w:rsidR="00CF53FE" w:rsidRPr="00322FB4" w:rsidRDefault="00CF53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lastRenderedPageBreak/>
        <w:t>"___" __________ 20__ г.  М.П.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к Порядку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субсидий некоммерческим спортивным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организациям в рамках реализации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"Развитие физической культуры</w:t>
      </w: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и спорта в Смоленской области"</w:t>
      </w:r>
    </w:p>
    <w:p w:rsidR="00CF53FE" w:rsidRPr="00322FB4" w:rsidRDefault="00CF53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CF53FE" w:rsidRPr="00322FB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2" w:history="1">
              <w:r w:rsidRPr="00322FB4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322F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от 14.05.2020 N 269)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FE" w:rsidRPr="00322FB4" w:rsidRDefault="00CF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6C3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2FB4">
        <w:rPr>
          <w:rFonts w:ascii="Times New Roman" w:hAnsi="Times New Roman" w:cs="Times New Roman"/>
          <w:sz w:val="28"/>
          <w:szCs w:val="28"/>
        </w:rPr>
        <w:t>Форма</w:t>
      </w: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6"/>
      </w:tblGrid>
      <w:tr w:rsidR="00CF53FE" w:rsidRPr="00322FB4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375"/>
            <w:bookmarkEnd w:id="11"/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ПЛАНИРУЕМЫЕ НАПРАВЛЕНИЯ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расходования субсидии некоммерческими спортивными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организациями в рамках реализации областной государственной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программы "Развитие физической культуры и спорта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 Смоленской области" в 20__ году</w:t>
            </w: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Планируемое направление расходования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рублей)</w:t>
            </w: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Подготовка спортивных команд,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спортивных команд в спортивных мероприятиях,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 и/или календарных матчей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Проектирование и создание спортивной инфраструктуры, создание комфортной городской среды для формирования здорового образа жизни и развития физической культуры и спорта, а также участие во всероссийских конкурсах лучших проектов комфортной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FE" w:rsidRPr="00322FB4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Всего по направлениям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40"/>
        <w:gridCol w:w="1814"/>
        <w:gridCol w:w="340"/>
        <w:gridCol w:w="3004"/>
      </w:tblGrid>
      <w:tr w:rsidR="00CF53FE" w:rsidRPr="00322FB4">
        <w:tc>
          <w:tcPr>
            <w:tcW w:w="3572" w:type="dxa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руководителя)</w:t>
            </w:r>
          </w:p>
        </w:tc>
        <w:tc>
          <w:tcPr>
            <w:tcW w:w="340" w:type="dxa"/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F53FE" w:rsidRPr="00322FB4" w:rsidRDefault="00CF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F53FE" w:rsidRPr="00322FB4" w:rsidRDefault="006C3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CF53FE" w:rsidRPr="00322FB4">
        <w:tc>
          <w:tcPr>
            <w:tcW w:w="9070" w:type="dxa"/>
            <w:gridSpan w:val="5"/>
          </w:tcPr>
          <w:p w:rsidR="00CF53FE" w:rsidRPr="00322FB4" w:rsidRDefault="006C3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B4">
              <w:rPr>
                <w:rFonts w:ascii="Times New Roman" w:hAnsi="Times New Roman" w:cs="Times New Roman"/>
                <w:sz w:val="28"/>
                <w:szCs w:val="28"/>
              </w:rPr>
              <w:t>"___" __________ 20__ г. М.П.</w:t>
            </w:r>
          </w:p>
        </w:tc>
      </w:tr>
    </w:tbl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3FE" w:rsidRPr="00322FB4" w:rsidRDefault="00CF5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EB" w:rsidRPr="00322FB4" w:rsidRDefault="006C39E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6C39EB" w:rsidRPr="00322FB4" w:rsidSect="00CF53F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596DAE"/>
    <w:rsid w:val="0005545F"/>
    <w:rsid w:val="00322FB4"/>
    <w:rsid w:val="005708DE"/>
    <w:rsid w:val="00596DAE"/>
    <w:rsid w:val="006C39EB"/>
    <w:rsid w:val="00CF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F53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2BCAAD87179A815A74CC5009D85A991680BF21D91740111C911D42C54A0CFB3266CE8B26375D9DF7D17CB33B1BAC87B575C52CFAF88j2XDJ" TargetMode="External"/><Relationship Id="rId13" Type="http://schemas.openxmlformats.org/officeDocument/2006/relationships/hyperlink" Target="consultantplus://offline/ref=73E2BCAAD87179A815A74CC5009D85A991680BF21D90730E1FC011D42C54A0CFB3266CE8B26375DED429468F61B7EC9D2102524EC9B18A2DEE170BB7jAX7J" TargetMode="External"/><Relationship Id="rId18" Type="http://schemas.openxmlformats.org/officeDocument/2006/relationships/hyperlink" Target="consultantplus://offline/ref=73E2BCAAD87179A815A74CC5009D85A991680BF21D9076001ECB11D42C54A0CFB3266CE8B26375DED429468E66B7EC9D2102524EC9B18A2DEE170BB7jAX7J" TargetMode="External"/><Relationship Id="rId26" Type="http://schemas.openxmlformats.org/officeDocument/2006/relationships/hyperlink" Target="consultantplus://offline/ref=73E2BCAAD87179A815A74CC5009D85A991680BF21D9076001ECB11D42C54A0CFB3266CE8B26375DED429468D64B7EC9D2102524EC9B18A2DEE170BB7jAX7J" TargetMode="External"/><Relationship Id="rId39" Type="http://schemas.openxmlformats.org/officeDocument/2006/relationships/hyperlink" Target="consultantplus://offline/ref=73E2BCAAD87179A815A74CC5009D85A991680BF21D90730E1FC011D42C54A0CFB3266CE8B26375DED429468C65B7EC9D2102524EC9B18A2DEE170BB7jAX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E2BCAAD87179A815A74CC5009D85A991680BF21D90730E1FC011D42C54A0CFB3266CE8B26375DED429468E6EB7EC9D2102524EC9B18A2DEE170BB7jAX7J" TargetMode="External"/><Relationship Id="rId34" Type="http://schemas.openxmlformats.org/officeDocument/2006/relationships/hyperlink" Target="consultantplus://offline/ref=73E2BCAAD87179A815A74CC5009D85A991680BF21D9076001ECB11D42C54A0CFB3266CE8B26375DED429468C66B7EC9D2102524EC9B18A2DEE170BB7jAX7J" TargetMode="External"/><Relationship Id="rId42" Type="http://schemas.openxmlformats.org/officeDocument/2006/relationships/hyperlink" Target="consultantplus://offline/ref=73E2BCAAD87179A815A74CC5009D85A991680BF21D93740714CB11D42C54A0CFB3266CE8B26375DED429468E60B7EC9D2102524EC9B18A2DEE170BB7jAX7J" TargetMode="External"/><Relationship Id="rId7" Type="http://schemas.openxmlformats.org/officeDocument/2006/relationships/hyperlink" Target="consultantplus://offline/ref=73E2BCAAD87179A815A74CD313F1D8A3936051F81C937C504A9C17837304A69AF3666AB8F72670D4807802DA6BBEBCD26554414ECDADj8X9J" TargetMode="External"/><Relationship Id="rId12" Type="http://schemas.openxmlformats.org/officeDocument/2006/relationships/hyperlink" Target="consultantplus://offline/ref=73E2BCAAD87179A815A74CC5009D85A991680BF21D90730E1FC011D42C54A0CFB3266CE8B26375DED429468F63B7EC9D2102524EC9B18A2DEE170BB7jAX7J" TargetMode="External"/><Relationship Id="rId17" Type="http://schemas.openxmlformats.org/officeDocument/2006/relationships/hyperlink" Target="consultantplus://offline/ref=73E2BCAAD87179A815A74CC5009D85A991680BF21D9076001ECB11D42C54A0CFB3266CE8B26375DED429468F6FB7EC9D2102524EC9B18A2DEE170BB7jAX7J" TargetMode="External"/><Relationship Id="rId25" Type="http://schemas.openxmlformats.org/officeDocument/2006/relationships/hyperlink" Target="consultantplus://offline/ref=73E2BCAAD87179A815A74CC5009D85A991680BF21D9076001ECB11D42C54A0CFB3266CE8B26375DED429468D67B7EC9D2102524EC9B18A2DEE170BB7jAX7J" TargetMode="External"/><Relationship Id="rId33" Type="http://schemas.openxmlformats.org/officeDocument/2006/relationships/hyperlink" Target="consultantplus://offline/ref=73E2BCAAD87179A815A74CC5009D85A991680BF21D9076001ECB11D42C54A0CFB3266CE8B26375DED429468D6EB7EC9D2102524EC9B18A2DEE170BB7jAX7J" TargetMode="External"/><Relationship Id="rId38" Type="http://schemas.openxmlformats.org/officeDocument/2006/relationships/hyperlink" Target="consultantplus://offline/ref=73E2BCAAD87179A815A74CC5009D85A991680BF21D9076001ECB11D42C54A0CFB3266CE8B26375DED429468B62B7EC9D2102524EC9B18A2DEE170BB7jAX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E2BCAAD87179A815A74CC5009D85A991680BF21D9076001ECB11D42C54A0CFB3266CE8B26375DED429468F61B7EC9D2102524EC9B18A2DEE170BB7jAX7J" TargetMode="External"/><Relationship Id="rId20" Type="http://schemas.openxmlformats.org/officeDocument/2006/relationships/hyperlink" Target="consultantplus://offline/ref=73E2BCAAD87179A815A74CC5009D85A991680BF21D90730E1FC011D42C54A0CFB3266CE8B26375DED429468E60B7EC9D2102524EC9B18A2DEE170BB7jAX7J" TargetMode="External"/><Relationship Id="rId29" Type="http://schemas.openxmlformats.org/officeDocument/2006/relationships/hyperlink" Target="consultantplus://offline/ref=73E2BCAAD87179A815A74CC5009D85A991680BF21D9076001ECB11D42C54A0CFB3266CE8B26375DED429468D60B7EC9D2102524EC9B18A2DEE170BB7jAX7J" TargetMode="External"/><Relationship Id="rId41" Type="http://schemas.openxmlformats.org/officeDocument/2006/relationships/hyperlink" Target="consultantplus://offline/ref=73E2BCAAD87179A815A74CC5009D85A991680BF21D93740714CB11D42C54A0CFB3266CE8B26375DED429468E63B7EC9D2102524EC9B18A2DEE170BB7jAX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2BCAAD87179A815A74CC5009D85A991680BF21D90730E1FC011D42C54A0CFB3266CE8B26375DED429468F63B7EC9D2102524EC9B18A2DEE170BB7jAX7J" TargetMode="External"/><Relationship Id="rId11" Type="http://schemas.openxmlformats.org/officeDocument/2006/relationships/hyperlink" Target="consultantplus://offline/ref=73E2BCAAD87179A815A74CC5009D85A991680BF21D9076001ECB11D42C54A0CFB3266CE8B26375DED429468F63B7EC9D2102524EC9B18A2DEE170BB7jAX7J" TargetMode="External"/><Relationship Id="rId24" Type="http://schemas.openxmlformats.org/officeDocument/2006/relationships/hyperlink" Target="consultantplus://offline/ref=73E2BCAAD87179A815A74CC5009D85A991680BF21D9076001ECB11D42C54A0CFB3266CE8B26375DED429468E6EB7EC9D2102524EC9B18A2DEE170BB7jAX7J" TargetMode="External"/><Relationship Id="rId32" Type="http://schemas.openxmlformats.org/officeDocument/2006/relationships/image" Target="media/image2.wmf"/><Relationship Id="rId37" Type="http://schemas.openxmlformats.org/officeDocument/2006/relationships/hyperlink" Target="consultantplus://offline/ref=73E2BCAAD87179A815A74CC5009D85A991680BF21D90730E1FC011D42C54A0CFB3266CE8B26375DED429468D62B7EC9D2102524EC9B18A2DEE170BB7jAX7J" TargetMode="External"/><Relationship Id="rId40" Type="http://schemas.openxmlformats.org/officeDocument/2006/relationships/hyperlink" Target="consultantplus://offline/ref=73E2BCAAD87179A815A74CC5009D85A991680BF21D90730E1FC011D42C54A0CFB3266CE8B26375DED429468C60B7EC9D2102524EC9B18A2DEE170BB7jAX7J" TargetMode="External"/><Relationship Id="rId5" Type="http://schemas.openxmlformats.org/officeDocument/2006/relationships/hyperlink" Target="consultantplus://offline/ref=73E2BCAAD87179A815A74CC5009D85A991680BF21D9076001ECB11D42C54A0CFB3266CE8B26375DED429468F63B7EC9D2102524EC9B18A2DEE170BB7jAX7J" TargetMode="External"/><Relationship Id="rId15" Type="http://schemas.openxmlformats.org/officeDocument/2006/relationships/hyperlink" Target="consultantplus://offline/ref=73E2BCAAD87179A815A74CC5009D85A991680BF21D90730E1FC011D42C54A0CFB3266CE8B26375DED429468F6FB7EC9D2102524EC9B18A2DEE170BB7jAX7J" TargetMode="External"/><Relationship Id="rId23" Type="http://schemas.openxmlformats.org/officeDocument/2006/relationships/hyperlink" Target="consultantplus://offline/ref=73E2BCAAD87179A815A74CC5009D85A991680BF21D9076001ECB11D42C54A0CFB3266CE8B26375DED429468E61B7EC9D2102524EC9B18A2DEE170BB7jAX7J" TargetMode="External"/><Relationship Id="rId28" Type="http://schemas.openxmlformats.org/officeDocument/2006/relationships/hyperlink" Target="consultantplus://offline/ref=73E2BCAAD87179A815A74CC5009D85A991680BF21D9076001ECB11D42C54A0CFB3266CE8B26375DED429468D62B7EC9D2102524EC9B18A2DEE170BB7jAX7J" TargetMode="External"/><Relationship Id="rId36" Type="http://schemas.openxmlformats.org/officeDocument/2006/relationships/hyperlink" Target="consultantplus://offline/ref=73E2BCAAD87179A815A74CC5009D85A991680BF21D9076001ECB11D42C54A0CFB3266CE8B26375DED429468C6EB7EC9D2102524EC9B18A2DEE170BB7jAX7J" TargetMode="External"/><Relationship Id="rId10" Type="http://schemas.openxmlformats.org/officeDocument/2006/relationships/hyperlink" Target="consultantplus://offline/ref=73E2BCAAD87179A815A74CC5009D85A991680BF21D93740714CB11D42C54A0CFB3266CE8B26375DED429468F63B7EC9D2102524EC9B18A2DEE170BB7jAX7J" TargetMode="External"/><Relationship Id="rId19" Type="http://schemas.openxmlformats.org/officeDocument/2006/relationships/hyperlink" Target="consultantplus://offline/ref=73E2BCAAD87179A815A74CC5009D85A991680BF21D9076001ECB11D42C54A0CFB3266CE8B26375DED429468E64B7EC9D2102524EC9B18A2DEE170BB7jAX7J" TargetMode="External"/><Relationship Id="rId31" Type="http://schemas.openxmlformats.org/officeDocument/2006/relationships/image" Target="media/image1.wmf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73E2BCAAD87179A815A74CC5009D85A991680BF21D93740714CB11D42C54A0CFB3266CE8B26375DED429468F63B7EC9D2102524EC9B18A2DEE170BB7jAX7J" TargetMode="External"/><Relationship Id="rId9" Type="http://schemas.openxmlformats.org/officeDocument/2006/relationships/hyperlink" Target="consultantplus://offline/ref=73E2BCAAD87179A815A74CC5009D85A991680BF21596710315C34CDE240DACCDB42933EDB57275DDD037468C78BEB8CEj6X6J" TargetMode="External"/><Relationship Id="rId14" Type="http://schemas.openxmlformats.org/officeDocument/2006/relationships/hyperlink" Target="consultantplus://offline/ref=73E2BCAAD87179A815A74CC5009D85A991680BF21D93740714CB11D42C54A0CFB3266CE8B26375DED429468F6EB7EC9D2102524EC9B18A2DEE170BB7jAX7J" TargetMode="External"/><Relationship Id="rId22" Type="http://schemas.openxmlformats.org/officeDocument/2006/relationships/hyperlink" Target="consultantplus://offline/ref=73E2BCAAD87179A815A74CC5009D85A991680BF21D9076001ECB11D42C54A0CFB3266CE8B26375DED429468E63B7EC9D2102524EC9B18A2DEE170BB7jAX7J" TargetMode="External"/><Relationship Id="rId27" Type="http://schemas.openxmlformats.org/officeDocument/2006/relationships/hyperlink" Target="consultantplus://offline/ref=73E2BCAAD87179A815A74CC5009D85A991680BF21D90730E1FC011D42C54A0CFB3266CE8B26375DED429468D66B7EC9D2102524EC9B18A2DEE170BB7jAX7J" TargetMode="External"/><Relationship Id="rId30" Type="http://schemas.openxmlformats.org/officeDocument/2006/relationships/hyperlink" Target="consultantplus://offline/ref=73E2BCAAD87179A815A74CC5009D85A991680BF21D9076001ECB11D42C54A0CFB3266CE8B26375DED429468D61B7EC9D2102524EC9B18A2DEE170BB7jAX7J" TargetMode="External"/><Relationship Id="rId35" Type="http://schemas.openxmlformats.org/officeDocument/2006/relationships/hyperlink" Target="consultantplus://offline/ref=73E2BCAAD87179A815A74CC5009D85A991680BF21D90730E1FC011D42C54A0CFB3266CE8B26375DED429468D67B7EC9D2102524EC9B18A2DEE170BB7jAX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5690</Words>
  <Characters>32433</Characters>
  <Application>Microsoft Office Word</Application>
  <DocSecurity>2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17.05.2019 N 296(ред. от 29.12.2021)"Об утверждении Порядка определения объема и предоставления субсидий некоммерческим спортивным организациям в рамках реализации областной государственной программы "Разв</vt:lpstr>
    </vt:vector>
  </TitlesOfParts>
  <Company>КонсультантПлюс Версия 4022.00.55</Company>
  <LinksUpToDate>false</LinksUpToDate>
  <CharactersWithSpaces>38047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17.05.2019 N 296(ред. от 29.12.2021)"Об утверждении Порядка определения объема и предоставления субсидий некоммерческим спортивным организациям в рамках реализации областной государственной программы "Разв</dc:title>
  <dc:creator>Гришенков</dc:creator>
  <cp:lastModifiedBy>Гришенков</cp:lastModifiedBy>
  <cp:revision>3</cp:revision>
  <dcterms:created xsi:type="dcterms:W3CDTF">2023-03-24T09:24:00Z</dcterms:created>
  <dcterms:modified xsi:type="dcterms:W3CDTF">2023-03-24T14:54:00Z</dcterms:modified>
</cp:coreProperties>
</file>